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765D" w:rsidRPr="00A1453D" w:rsidRDefault="00D7765D" w:rsidP="00D7765D">
      <w:pPr>
        <w:pStyle w:val="a4"/>
        <w:tabs>
          <w:tab w:val="right" w:pos="9639"/>
        </w:tabs>
        <w:overflowPunct w:val="0"/>
        <w:autoSpaceDE w:val="0"/>
        <w:autoSpaceDN w:val="0"/>
        <w:adjustRightInd w:val="0"/>
        <w:textAlignment w:val="baseline"/>
        <w:rPr>
          <w:rFonts w:asciiTheme="minorHAnsi" w:eastAsia="宋体" w:hAnsiTheme="minorHAnsi"/>
          <w:bCs/>
          <w:sz w:val="24"/>
          <w:szCs w:val="24"/>
          <w:lang w:eastAsia="zh-CN"/>
        </w:rPr>
      </w:pPr>
      <w:r w:rsidRPr="00A1453D">
        <w:rPr>
          <w:rFonts w:asciiTheme="minorHAnsi" w:eastAsia="Times New Roman" w:hAnsiTheme="minorHAnsi"/>
          <w:bCs/>
          <w:sz w:val="24"/>
          <w:szCs w:val="24"/>
          <w:lang w:eastAsia="ja-JP"/>
        </w:rPr>
        <w:t>3GPP T</w:t>
      </w:r>
      <w:bookmarkStart w:id="0" w:name="_Ref452454252"/>
      <w:bookmarkEnd w:id="0"/>
      <w:r w:rsidRPr="00A1453D">
        <w:rPr>
          <w:rFonts w:asciiTheme="minorHAnsi" w:eastAsia="Times New Roman" w:hAnsiTheme="minorHAnsi"/>
          <w:bCs/>
          <w:sz w:val="24"/>
          <w:szCs w:val="24"/>
          <w:lang w:eastAsia="ja-JP"/>
        </w:rPr>
        <w:t>SG-RAN WG2 #</w:t>
      </w:r>
      <w:r w:rsidR="000E5988" w:rsidRPr="00A1453D">
        <w:rPr>
          <w:rFonts w:asciiTheme="minorHAnsi" w:eastAsia="Times New Roman" w:hAnsiTheme="minorHAnsi"/>
          <w:bCs/>
          <w:sz w:val="24"/>
          <w:szCs w:val="24"/>
          <w:lang w:eastAsia="ja-JP"/>
        </w:rPr>
        <w:t>104</w:t>
      </w:r>
      <w:r w:rsidRPr="00A1453D">
        <w:rPr>
          <w:rFonts w:asciiTheme="minorHAnsi" w:eastAsia="Times New Roman" w:hAnsiTheme="minorHAnsi"/>
          <w:bCs/>
          <w:sz w:val="24"/>
          <w:szCs w:val="24"/>
          <w:lang w:eastAsia="ja-JP"/>
        </w:rPr>
        <w:t xml:space="preserve">                                                          </w:t>
      </w:r>
      <w:r w:rsidR="0049036F" w:rsidRPr="00A1453D">
        <w:rPr>
          <w:rFonts w:asciiTheme="minorHAnsi" w:eastAsia="宋体" w:hAnsiTheme="minorHAnsi"/>
          <w:bCs/>
          <w:sz w:val="24"/>
          <w:szCs w:val="24"/>
          <w:lang w:eastAsia="zh-CN"/>
        </w:rPr>
        <w:t xml:space="preserve"> </w:t>
      </w:r>
      <w:r w:rsidRPr="00A1453D">
        <w:rPr>
          <w:rFonts w:asciiTheme="minorHAnsi" w:eastAsia="Times New Roman" w:hAnsiTheme="minorHAnsi"/>
          <w:bCs/>
          <w:sz w:val="24"/>
          <w:szCs w:val="24"/>
          <w:lang w:eastAsia="ja-JP"/>
        </w:rPr>
        <w:t xml:space="preserve"> </w:t>
      </w:r>
      <w:r w:rsidR="00A16E2E" w:rsidRPr="00A1453D">
        <w:rPr>
          <w:rFonts w:asciiTheme="minorHAnsi" w:eastAsia="Times New Roman" w:hAnsiTheme="minorHAnsi"/>
          <w:bCs/>
          <w:sz w:val="24"/>
          <w:szCs w:val="24"/>
          <w:lang w:eastAsia="ja-JP"/>
        </w:rPr>
        <w:t xml:space="preserve">           </w:t>
      </w:r>
      <w:r w:rsidR="009F106B">
        <w:rPr>
          <w:rFonts w:asciiTheme="minorHAnsi" w:eastAsia="宋体" w:hAnsiTheme="minorHAnsi" w:hint="eastAsia"/>
          <w:bCs/>
          <w:sz w:val="24"/>
          <w:szCs w:val="24"/>
          <w:lang w:eastAsia="zh-CN"/>
        </w:rPr>
        <w:t xml:space="preserve">             </w:t>
      </w:r>
      <w:r w:rsidR="00A16E2E" w:rsidRPr="00A1453D">
        <w:rPr>
          <w:rFonts w:asciiTheme="minorHAnsi" w:eastAsia="Times New Roman" w:hAnsiTheme="minorHAnsi"/>
          <w:bCs/>
          <w:sz w:val="24"/>
          <w:szCs w:val="24"/>
          <w:lang w:eastAsia="ja-JP"/>
        </w:rPr>
        <w:t xml:space="preserve">  </w:t>
      </w:r>
      <w:r w:rsidR="0052095D">
        <w:rPr>
          <w:rFonts w:asciiTheme="minorHAnsi" w:eastAsiaTheme="minorEastAsia" w:hAnsiTheme="minorHAnsi" w:hint="eastAsia"/>
          <w:bCs/>
          <w:sz w:val="24"/>
          <w:szCs w:val="24"/>
          <w:lang w:eastAsia="zh-CN"/>
        </w:rPr>
        <w:t xml:space="preserve">           </w:t>
      </w:r>
      <w:r w:rsidR="00A16E2E" w:rsidRPr="00A1453D">
        <w:rPr>
          <w:rFonts w:asciiTheme="minorHAnsi" w:eastAsia="Times New Roman" w:hAnsiTheme="minorHAnsi"/>
          <w:bCs/>
          <w:sz w:val="24"/>
          <w:szCs w:val="24"/>
          <w:lang w:eastAsia="ja-JP"/>
        </w:rPr>
        <w:t xml:space="preserve"> </w:t>
      </w:r>
      <w:r w:rsidR="0052095D" w:rsidRPr="0052095D">
        <w:rPr>
          <w:rFonts w:asciiTheme="minorHAnsi" w:eastAsia="Times New Roman" w:hAnsiTheme="minorHAnsi"/>
          <w:bCs/>
          <w:sz w:val="24"/>
          <w:szCs w:val="24"/>
          <w:lang w:eastAsia="ja-JP"/>
        </w:rPr>
        <w:t>R2-1818555</w:t>
      </w:r>
    </w:p>
    <w:p w:rsidR="00D7765D" w:rsidRPr="00A1453D" w:rsidRDefault="00BA7E3C" w:rsidP="00D7765D">
      <w:pPr>
        <w:pStyle w:val="a4"/>
        <w:tabs>
          <w:tab w:val="right" w:pos="9639"/>
        </w:tabs>
        <w:overflowPunct w:val="0"/>
        <w:autoSpaceDE w:val="0"/>
        <w:autoSpaceDN w:val="0"/>
        <w:adjustRightInd w:val="0"/>
        <w:textAlignment w:val="baseline"/>
        <w:rPr>
          <w:rFonts w:asciiTheme="minorHAnsi" w:eastAsia="Times New Roman" w:hAnsiTheme="minorHAnsi"/>
          <w:bCs/>
          <w:sz w:val="24"/>
          <w:szCs w:val="24"/>
          <w:lang w:eastAsia="ja-JP"/>
        </w:rPr>
      </w:pPr>
      <w:r w:rsidRPr="00A1453D">
        <w:rPr>
          <w:rFonts w:asciiTheme="minorHAnsi" w:eastAsia="Times New Roman" w:hAnsiTheme="minorHAnsi"/>
          <w:bCs/>
          <w:sz w:val="24"/>
          <w:szCs w:val="24"/>
          <w:lang w:eastAsia="ja-JP"/>
        </w:rPr>
        <w:t>Spokane, USA, 12th - 16th November 2018</w:t>
      </w:r>
    </w:p>
    <w:p w:rsidR="00D7765D" w:rsidRPr="00A1453D" w:rsidRDefault="00D7765D" w:rsidP="00D7765D">
      <w:pPr>
        <w:pStyle w:val="3GPPHeader"/>
        <w:spacing w:after="0"/>
        <w:rPr>
          <w:rFonts w:asciiTheme="minorHAnsi" w:hAnsiTheme="minorHAnsi"/>
          <w:szCs w:val="24"/>
          <w:lang w:val="en-US"/>
        </w:rPr>
      </w:pPr>
    </w:p>
    <w:p w:rsidR="00D7765D" w:rsidRPr="00A1453D" w:rsidRDefault="00D40CE8" w:rsidP="00D7765D">
      <w:pPr>
        <w:pStyle w:val="3GPPHeader"/>
        <w:spacing w:after="120"/>
        <w:rPr>
          <w:rFonts w:asciiTheme="minorHAnsi" w:hAnsiTheme="minorHAnsi"/>
          <w:szCs w:val="24"/>
          <w:lang w:val="sv-SE" w:eastAsia="zh-TW"/>
        </w:rPr>
      </w:pPr>
      <w:r w:rsidRPr="00A1453D">
        <w:rPr>
          <w:rFonts w:asciiTheme="minorHAnsi" w:hAnsiTheme="minorHAnsi"/>
          <w:szCs w:val="24"/>
          <w:lang w:val="sv-SE"/>
        </w:rPr>
        <w:t>Agenda Item:</w:t>
      </w:r>
      <w:r w:rsidRPr="00A1453D">
        <w:rPr>
          <w:rFonts w:asciiTheme="minorHAnsi" w:hAnsiTheme="minorHAnsi"/>
          <w:szCs w:val="24"/>
          <w:lang w:val="sv-SE"/>
        </w:rPr>
        <w:tab/>
        <w:t xml:space="preserve">    </w:t>
      </w:r>
      <w:r w:rsidR="00362804" w:rsidRPr="00A1453D">
        <w:rPr>
          <w:rFonts w:asciiTheme="minorHAnsi" w:eastAsia="宋体" w:hAnsiTheme="minorHAnsi"/>
          <w:szCs w:val="24"/>
          <w:lang w:val="sv-SE"/>
        </w:rPr>
        <w:t>1</w:t>
      </w:r>
      <w:r w:rsidR="005975B6" w:rsidRPr="00A1453D">
        <w:rPr>
          <w:rFonts w:asciiTheme="minorHAnsi" w:eastAsia="宋体" w:hAnsiTheme="minorHAnsi"/>
          <w:szCs w:val="24"/>
          <w:lang w:val="sv-SE"/>
        </w:rPr>
        <w:t>1.8.2</w:t>
      </w:r>
    </w:p>
    <w:p w:rsidR="00D7765D" w:rsidRPr="00A1453D" w:rsidRDefault="00D7765D" w:rsidP="00D7765D">
      <w:pPr>
        <w:pStyle w:val="3GPPHeader"/>
        <w:spacing w:after="120"/>
        <w:rPr>
          <w:rFonts w:asciiTheme="minorHAnsi" w:hAnsiTheme="minorHAnsi"/>
          <w:szCs w:val="24"/>
          <w:lang w:val="en-US"/>
        </w:rPr>
      </w:pPr>
      <w:r w:rsidRPr="00A1453D">
        <w:rPr>
          <w:rFonts w:asciiTheme="minorHAnsi" w:hAnsiTheme="minorHAnsi"/>
          <w:szCs w:val="24"/>
          <w:lang w:val="en-US"/>
        </w:rPr>
        <w:t xml:space="preserve">Source: </w:t>
      </w:r>
      <w:r w:rsidRPr="00A1453D">
        <w:rPr>
          <w:rFonts w:asciiTheme="minorHAnsi" w:hAnsiTheme="minorHAnsi"/>
          <w:szCs w:val="24"/>
          <w:lang w:val="en-US"/>
        </w:rPr>
        <w:tab/>
        <w:t xml:space="preserve">   </w:t>
      </w:r>
      <w:r w:rsidR="00057BF2" w:rsidRPr="00A1453D">
        <w:rPr>
          <w:rFonts w:asciiTheme="minorHAnsi" w:hAnsiTheme="minorHAnsi"/>
          <w:szCs w:val="24"/>
          <w:lang w:val="en-US"/>
        </w:rPr>
        <w:t xml:space="preserve"> CMCC</w:t>
      </w:r>
    </w:p>
    <w:p w:rsidR="00D7765D" w:rsidRPr="00A1453D" w:rsidRDefault="00D7765D" w:rsidP="00057BF2">
      <w:pPr>
        <w:pStyle w:val="3GPPHeader"/>
        <w:tabs>
          <w:tab w:val="clear" w:pos="1701"/>
          <w:tab w:val="left" w:pos="1962"/>
        </w:tabs>
        <w:spacing w:after="120"/>
        <w:rPr>
          <w:rFonts w:asciiTheme="minorHAnsi" w:eastAsia="宋体" w:hAnsiTheme="minorHAnsi"/>
          <w:szCs w:val="24"/>
          <w:lang w:val="en-US"/>
        </w:rPr>
      </w:pPr>
      <w:bookmarkStart w:id="1" w:name="OLE_LINK7"/>
      <w:r w:rsidRPr="00A1453D">
        <w:rPr>
          <w:rFonts w:asciiTheme="minorHAnsi" w:hAnsiTheme="minorHAnsi"/>
          <w:szCs w:val="24"/>
          <w:lang w:val="en-US"/>
        </w:rPr>
        <w:t>Title:</w:t>
      </w:r>
      <w:r w:rsidRPr="00A1453D">
        <w:rPr>
          <w:rFonts w:asciiTheme="minorHAnsi" w:hAnsiTheme="minorHAnsi"/>
          <w:szCs w:val="24"/>
          <w:lang w:val="en-US"/>
        </w:rPr>
        <w:tab/>
      </w:r>
      <w:r w:rsidR="007519AB">
        <w:rPr>
          <w:rFonts w:asciiTheme="minorHAnsi" w:eastAsia="宋体" w:hAnsiTheme="minorHAnsi" w:hint="eastAsia"/>
          <w:szCs w:val="24"/>
          <w:lang w:val="en-US"/>
        </w:rPr>
        <w:t xml:space="preserve">Consideration </w:t>
      </w:r>
      <w:r w:rsidR="00057BF2" w:rsidRPr="00A1453D">
        <w:rPr>
          <w:rFonts w:asciiTheme="minorHAnsi" w:hAnsiTheme="minorHAnsi"/>
          <w:szCs w:val="24"/>
          <w:lang w:val="en-US"/>
        </w:rPr>
        <w:t xml:space="preserve">on </w:t>
      </w:r>
      <w:r w:rsidR="005975B6" w:rsidRPr="00A1453D">
        <w:rPr>
          <w:rFonts w:asciiTheme="minorHAnsi" w:eastAsia="宋体" w:hAnsiTheme="minorHAnsi"/>
          <w:szCs w:val="24"/>
          <w:lang w:val="en-US"/>
        </w:rPr>
        <w:t>NR positioning architecture</w:t>
      </w:r>
    </w:p>
    <w:bookmarkEnd w:id="1"/>
    <w:p w:rsidR="00785D5A" w:rsidRPr="00A1453D" w:rsidRDefault="00D7765D" w:rsidP="00D7765D">
      <w:pPr>
        <w:pStyle w:val="3GPPHeader"/>
        <w:spacing w:after="120"/>
        <w:rPr>
          <w:rFonts w:asciiTheme="minorHAnsi" w:hAnsiTheme="minorHAnsi"/>
          <w:szCs w:val="24"/>
          <w:lang w:val="en-US"/>
        </w:rPr>
      </w:pPr>
      <w:r w:rsidRPr="00A1453D">
        <w:rPr>
          <w:rFonts w:asciiTheme="minorHAnsi" w:hAnsiTheme="minorHAnsi"/>
          <w:szCs w:val="24"/>
          <w:lang w:val="en-US"/>
        </w:rPr>
        <w:t>Document for:</w:t>
      </w:r>
      <w:r w:rsidRPr="00A1453D">
        <w:rPr>
          <w:rFonts w:asciiTheme="minorHAnsi" w:hAnsiTheme="minorHAnsi"/>
          <w:szCs w:val="24"/>
          <w:lang w:val="en-US"/>
        </w:rPr>
        <w:tab/>
        <w:t xml:space="preserve">    Discussion and decision</w:t>
      </w:r>
    </w:p>
    <w:p w:rsidR="00D83562" w:rsidRPr="00A1453D" w:rsidRDefault="003C1CA3" w:rsidP="00031769">
      <w:pPr>
        <w:pStyle w:val="1"/>
        <w:rPr>
          <w:rFonts w:asciiTheme="minorHAnsi" w:hAnsiTheme="minorHAnsi"/>
          <w:lang w:val="en-US" w:eastAsia="ko-KR"/>
        </w:rPr>
      </w:pPr>
      <w:r w:rsidRPr="00A1453D">
        <w:rPr>
          <w:rFonts w:asciiTheme="minorHAnsi" w:hAnsiTheme="minorHAnsi"/>
          <w:lang w:val="en-US" w:eastAsia="ko-KR"/>
        </w:rPr>
        <w:t xml:space="preserve">1 </w:t>
      </w:r>
      <w:r w:rsidR="00156A1A" w:rsidRPr="00A1453D">
        <w:rPr>
          <w:rFonts w:asciiTheme="minorHAnsi" w:hAnsiTheme="minorHAnsi"/>
          <w:lang w:val="en-US" w:eastAsia="ko-KR"/>
        </w:rPr>
        <w:t>Introduction</w:t>
      </w:r>
    </w:p>
    <w:p w:rsidR="00F81F1D" w:rsidRPr="00A1453D" w:rsidRDefault="00B70C9F" w:rsidP="00521840">
      <w:pPr>
        <w:pStyle w:val="Doc-text2"/>
        <w:tabs>
          <w:tab w:val="left" w:pos="340"/>
        </w:tabs>
        <w:spacing w:afterLines="50" w:after="120"/>
        <w:ind w:left="0" w:firstLine="0"/>
        <w:jc w:val="both"/>
        <w:rPr>
          <w:rFonts w:asciiTheme="minorHAnsi" w:eastAsia="宋体" w:hAnsiTheme="minorHAnsi"/>
          <w:lang w:eastAsia="zh-CN"/>
        </w:rPr>
      </w:pPr>
      <w:r w:rsidRPr="00A1453D">
        <w:rPr>
          <w:rFonts w:asciiTheme="minorHAnsi" w:eastAsia="宋体" w:hAnsiTheme="minorHAnsi"/>
          <w:lang w:eastAsia="zh-CN"/>
        </w:rPr>
        <w:t>In RAN#81 meeting, a new SID on Study on NR positioning support [1] is approved</w:t>
      </w:r>
      <w:r w:rsidR="007E4E73" w:rsidRPr="00A1453D">
        <w:rPr>
          <w:rFonts w:asciiTheme="minorHAnsi" w:hAnsiTheme="minorHAnsi"/>
        </w:rPr>
        <w:t>.</w:t>
      </w:r>
      <w:r w:rsidR="00707829" w:rsidRPr="00A1453D">
        <w:rPr>
          <w:rFonts w:asciiTheme="minorHAnsi" w:hAnsiTheme="minorHAnsi"/>
        </w:rPr>
        <w:t xml:space="preserve"> </w:t>
      </w:r>
      <w:r w:rsidRPr="00A1453D">
        <w:rPr>
          <w:rFonts w:asciiTheme="minorHAnsi" w:eastAsia="宋体" w:hAnsiTheme="minorHAnsi"/>
          <w:lang w:eastAsia="zh-CN"/>
        </w:rPr>
        <w:t>One of the objective</w:t>
      </w:r>
      <w:r w:rsidR="006D7649">
        <w:rPr>
          <w:rFonts w:asciiTheme="minorHAnsi" w:eastAsia="宋体" w:hAnsiTheme="minorHAnsi" w:hint="eastAsia"/>
          <w:lang w:eastAsia="zh-CN"/>
        </w:rPr>
        <w:t>s</w:t>
      </w:r>
      <w:bookmarkStart w:id="2" w:name="_GoBack"/>
      <w:bookmarkEnd w:id="2"/>
      <w:r w:rsidRPr="00A1453D">
        <w:rPr>
          <w:rFonts w:asciiTheme="minorHAnsi" w:eastAsia="宋体" w:hAnsiTheme="minorHAnsi"/>
          <w:lang w:eastAsia="zh-CN"/>
        </w:rPr>
        <w:t xml:space="preserve"> for this SID is </w:t>
      </w:r>
      <w:r w:rsidR="00C206DB" w:rsidRPr="00A1453D">
        <w:rPr>
          <w:rFonts w:asciiTheme="minorHAnsi" w:eastAsia="宋体" w:hAnsiTheme="minorHAnsi"/>
          <w:lang w:eastAsia="zh-CN"/>
        </w:rPr>
        <w:t>as follows</w:t>
      </w:r>
      <w:r w:rsidRPr="00A1453D">
        <w:rPr>
          <w:rFonts w:asciiTheme="minorHAnsi" w:eastAsia="宋体" w:hAnsiTheme="minorHAnsi"/>
          <w:lang w:eastAsia="zh-CN"/>
        </w:rPr>
        <w:t>.</w:t>
      </w:r>
    </w:p>
    <w:p w:rsidR="00D06277" w:rsidRPr="00D06277" w:rsidRDefault="00D06277" w:rsidP="00521840">
      <w:pPr>
        <w:numPr>
          <w:ilvl w:val="0"/>
          <w:numId w:val="49"/>
        </w:numPr>
        <w:overflowPunct w:val="0"/>
        <w:autoSpaceDE w:val="0"/>
        <w:autoSpaceDN w:val="0"/>
        <w:adjustRightInd w:val="0"/>
        <w:spacing w:afterLines="50" w:after="120" w:line="280" w:lineRule="atLeast"/>
        <w:contextualSpacing/>
        <w:jc w:val="both"/>
        <w:textAlignment w:val="baseline"/>
        <w:rPr>
          <w:rFonts w:asciiTheme="minorHAnsi" w:eastAsia="宋体" w:hAnsiTheme="minorHAnsi"/>
          <w:lang w:val="en-US" w:eastAsia="ko-KR"/>
        </w:rPr>
      </w:pPr>
      <w:r w:rsidRPr="00D06277">
        <w:rPr>
          <w:rFonts w:asciiTheme="minorHAnsi" w:eastAsia="宋体" w:hAnsiTheme="minorHAnsi"/>
        </w:rPr>
        <w:t>Study of positioning architecture for location services, functional interfaces, protocol, and procedures for supporting NR dependent positioning technologies (if needed; otherwise, need to be confirmed) [RAN2 primary, RAN3 checks, according to current practices for positioning architecture]</w:t>
      </w:r>
    </w:p>
    <w:p w:rsidR="00D06277" w:rsidRPr="00D06277" w:rsidRDefault="00D06277" w:rsidP="00521840">
      <w:pPr>
        <w:numPr>
          <w:ilvl w:val="1"/>
          <w:numId w:val="49"/>
        </w:numPr>
        <w:overflowPunct w:val="0"/>
        <w:autoSpaceDE w:val="0"/>
        <w:autoSpaceDN w:val="0"/>
        <w:adjustRightInd w:val="0"/>
        <w:spacing w:afterLines="50" w:after="120" w:line="280" w:lineRule="atLeast"/>
        <w:contextualSpacing/>
        <w:jc w:val="both"/>
        <w:textAlignment w:val="baseline"/>
        <w:rPr>
          <w:rFonts w:asciiTheme="minorHAnsi" w:eastAsia="宋体" w:hAnsiTheme="minorHAnsi"/>
          <w:lang w:val="en-US" w:eastAsia="ko-KR"/>
        </w:rPr>
      </w:pPr>
      <w:r w:rsidRPr="00D06277">
        <w:rPr>
          <w:rFonts w:asciiTheme="minorHAnsi" w:eastAsia="宋体" w:hAnsiTheme="minorHAnsi"/>
          <w:lang w:val="en-US" w:eastAsia="ko-KR"/>
        </w:rPr>
        <w:t>Rel-15 NR positioning architecture/protocol is a starting point of the discussion while the Release 16 LCS architecture enhancement study in TSG SA side is taken into account.</w:t>
      </w:r>
    </w:p>
    <w:p w:rsidR="00D06277" w:rsidRPr="00D06277" w:rsidRDefault="00D06277" w:rsidP="00521840">
      <w:pPr>
        <w:numPr>
          <w:ilvl w:val="1"/>
          <w:numId w:val="49"/>
        </w:numPr>
        <w:overflowPunct w:val="0"/>
        <w:autoSpaceDE w:val="0"/>
        <w:autoSpaceDN w:val="0"/>
        <w:adjustRightInd w:val="0"/>
        <w:spacing w:afterLines="50" w:after="120" w:line="280" w:lineRule="atLeast"/>
        <w:contextualSpacing/>
        <w:jc w:val="both"/>
        <w:textAlignment w:val="baseline"/>
        <w:rPr>
          <w:rFonts w:asciiTheme="minorHAnsi" w:eastAsia="宋体" w:hAnsiTheme="minorHAnsi"/>
          <w:lang w:val="en-US" w:eastAsia="ko-KR"/>
        </w:rPr>
      </w:pPr>
      <w:r w:rsidRPr="00D06277">
        <w:rPr>
          <w:rFonts w:asciiTheme="minorHAnsi" w:eastAsia="宋体" w:hAnsiTheme="minorHAnsi"/>
          <w:lang w:val="en-US" w:eastAsia="ko-KR"/>
        </w:rPr>
        <w:t xml:space="preserve">Common architecture with </w:t>
      </w:r>
      <w:proofErr w:type="spellStart"/>
      <w:r w:rsidRPr="00D06277">
        <w:rPr>
          <w:rFonts w:asciiTheme="minorHAnsi" w:eastAsia="宋体" w:hAnsiTheme="minorHAnsi"/>
          <w:lang w:val="en-US" w:eastAsia="ko-KR"/>
        </w:rPr>
        <w:t>IoT</w:t>
      </w:r>
      <w:proofErr w:type="spellEnd"/>
      <w:r w:rsidRPr="00D06277">
        <w:rPr>
          <w:rFonts w:asciiTheme="minorHAnsi" w:eastAsia="宋体" w:hAnsiTheme="minorHAnsi"/>
          <w:lang w:val="en-US" w:eastAsia="ko-KR"/>
        </w:rPr>
        <w:t xml:space="preserve"> and hybrid positioning.</w:t>
      </w:r>
    </w:p>
    <w:p w:rsidR="00D06277" w:rsidRPr="00D06277" w:rsidRDefault="00D06277" w:rsidP="00521840">
      <w:pPr>
        <w:numPr>
          <w:ilvl w:val="1"/>
          <w:numId w:val="49"/>
        </w:numPr>
        <w:overflowPunct w:val="0"/>
        <w:autoSpaceDE w:val="0"/>
        <w:autoSpaceDN w:val="0"/>
        <w:adjustRightInd w:val="0"/>
        <w:spacing w:afterLines="50" w:after="120" w:line="280" w:lineRule="atLeast"/>
        <w:contextualSpacing/>
        <w:jc w:val="both"/>
        <w:textAlignment w:val="baseline"/>
        <w:rPr>
          <w:rFonts w:asciiTheme="minorHAnsi" w:eastAsia="宋体" w:hAnsiTheme="minorHAnsi"/>
          <w:lang w:val="en-US" w:eastAsia="ko-KR"/>
        </w:rPr>
      </w:pPr>
      <w:r w:rsidRPr="00D06277">
        <w:rPr>
          <w:rFonts w:asciiTheme="minorHAnsi" w:eastAsia="宋体" w:hAnsiTheme="minorHAnsi"/>
          <w:lang w:val="en-US" w:eastAsia="ko-KR"/>
        </w:rPr>
        <w:t xml:space="preserve">The positioning architectures should support standalone NR for both voice and data including </w:t>
      </w:r>
      <w:proofErr w:type="spellStart"/>
      <w:r w:rsidRPr="00D06277">
        <w:rPr>
          <w:rFonts w:asciiTheme="minorHAnsi" w:eastAsia="宋体" w:hAnsiTheme="minorHAnsi"/>
          <w:lang w:val="en-US" w:eastAsia="ko-KR"/>
        </w:rPr>
        <w:t>IoT</w:t>
      </w:r>
      <w:proofErr w:type="spellEnd"/>
      <w:r w:rsidRPr="00D06277">
        <w:rPr>
          <w:rFonts w:asciiTheme="minorHAnsi" w:eastAsia="宋体" w:hAnsiTheme="minorHAnsi"/>
          <w:lang w:val="en-US" w:eastAsia="ko-KR"/>
        </w:rPr>
        <w:t xml:space="preserve"> service.</w:t>
      </w:r>
    </w:p>
    <w:p w:rsidR="00D06277" w:rsidRPr="00D06277" w:rsidRDefault="00D06277" w:rsidP="00521840">
      <w:pPr>
        <w:numPr>
          <w:ilvl w:val="1"/>
          <w:numId w:val="49"/>
        </w:numPr>
        <w:overflowPunct w:val="0"/>
        <w:autoSpaceDE w:val="0"/>
        <w:autoSpaceDN w:val="0"/>
        <w:adjustRightInd w:val="0"/>
        <w:spacing w:afterLines="50" w:after="120" w:line="280" w:lineRule="atLeast"/>
        <w:contextualSpacing/>
        <w:jc w:val="both"/>
        <w:textAlignment w:val="baseline"/>
        <w:rPr>
          <w:rFonts w:asciiTheme="minorHAnsi" w:eastAsia="宋体" w:hAnsiTheme="minorHAnsi"/>
          <w:lang w:val="en-US" w:eastAsia="ko-KR"/>
        </w:rPr>
      </w:pPr>
      <w:proofErr w:type="spellStart"/>
      <w:r w:rsidRPr="00D06277">
        <w:rPr>
          <w:rFonts w:asciiTheme="minorHAnsi" w:eastAsia="宋体" w:hAnsiTheme="minorHAnsi"/>
          <w:lang w:val="en-US" w:eastAsia="ko-KR"/>
        </w:rPr>
        <w:t>IoT</w:t>
      </w:r>
      <w:proofErr w:type="spellEnd"/>
      <w:r w:rsidRPr="00D06277">
        <w:rPr>
          <w:rFonts w:asciiTheme="minorHAnsi" w:eastAsia="宋体" w:hAnsiTheme="minorHAnsi"/>
          <w:lang w:val="en-US" w:eastAsia="ko-KR"/>
        </w:rPr>
        <w:t xml:space="preserve"> use cases, including potential LPP </w:t>
      </w:r>
      <w:proofErr w:type="gramStart"/>
      <w:r w:rsidRPr="00D06277">
        <w:rPr>
          <w:rFonts w:asciiTheme="minorHAnsi" w:eastAsia="宋体" w:hAnsiTheme="minorHAnsi"/>
          <w:lang w:val="en-US" w:eastAsia="ko-KR"/>
        </w:rPr>
        <w:t>evolution,</w:t>
      </w:r>
      <w:proofErr w:type="gramEnd"/>
      <w:r w:rsidRPr="00D06277">
        <w:rPr>
          <w:rFonts w:asciiTheme="minorHAnsi" w:eastAsia="宋体" w:hAnsiTheme="minorHAnsi"/>
          <w:lang w:val="en-US" w:eastAsia="ko-KR"/>
        </w:rPr>
        <w:t xml:space="preserve"> and efficient/low-complexity signaling are considered while striving for a common architecture.</w:t>
      </w:r>
    </w:p>
    <w:p w:rsidR="00D06277" w:rsidRPr="00D06277" w:rsidRDefault="00D06277" w:rsidP="00521840">
      <w:pPr>
        <w:numPr>
          <w:ilvl w:val="1"/>
          <w:numId w:val="49"/>
        </w:numPr>
        <w:overflowPunct w:val="0"/>
        <w:autoSpaceDE w:val="0"/>
        <w:autoSpaceDN w:val="0"/>
        <w:adjustRightInd w:val="0"/>
        <w:spacing w:afterLines="50" w:after="120" w:line="280" w:lineRule="atLeast"/>
        <w:contextualSpacing/>
        <w:jc w:val="both"/>
        <w:textAlignment w:val="baseline"/>
        <w:rPr>
          <w:rFonts w:asciiTheme="minorHAnsi" w:eastAsia="宋体" w:hAnsiTheme="minorHAnsi"/>
          <w:lang w:val="en-US" w:eastAsia="ko-KR"/>
        </w:rPr>
      </w:pPr>
      <w:r w:rsidRPr="00D06277">
        <w:rPr>
          <w:rFonts w:asciiTheme="minorHAnsi" w:eastAsia="宋体" w:hAnsiTheme="minorHAnsi"/>
          <w:lang w:val="en-US" w:eastAsia="ko-KR"/>
        </w:rPr>
        <w:t>End-to-end latency is considered to developing positioning architecture.</w:t>
      </w:r>
    </w:p>
    <w:p w:rsidR="00D06277" w:rsidRPr="00A1453D" w:rsidRDefault="00976B0C" w:rsidP="00521840">
      <w:pPr>
        <w:pStyle w:val="Doc-text2"/>
        <w:tabs>
          <w:tab w:val="left" w:pos="340"/>
        </w:tabs>
        <w:spacing w:afterLines="50" w:after="120"/>
        <w:ind w:left="0" w:firstLine="0"/>
        <w:jc w:val="both"/>
        <w:rPr>
          <w:rFonts w:asciiTheme="minorHAnsi" w:eastAsia="宋体" w:hAnsiTheme="minorHAnsi"/>
          <w:lang w:eastAsia="zh-CN"/>
        </w:rPr>
      </w:pPr>
      <w:r>
        <w:rPr>
          <w:rFonts w:asciiTheme="minorHAnsi" w:eastAsia="宋体" w:hAnsiTheme="minorHAnsi"/>
          <w:lang w:eastAsia="zh-CN"/>
        </w:rPr>
        <w:t>I</w:t>
      </w:r>
      <w:r>
        <w:rPr>
          <w:rFonts w:asciiTheme="minorHAnsi" w:eastAsia="宋体" w:hAnsiTheme="minorHAnsi" w:hint="eastAsia"/>
          <w:lang w:eastAsia="zh-CN"/>
        </w:rPr>
        <w:t>n this contribution, we share some consideration on latency and security for the current positioning architecture and then propose to support local LMF in NG-RAN.</w:t>
      </w:r>
    </w:p>
    <w:p w:rsidR="00FD3A8B" w:rsidRPr="00390CCD" w:rsidRDefault="00CC3365" w:rsidP="00B94288">
      <w:pPr>
        <w:pStyle w:val="1"/>
        <w:rPr>
          <w:rFonts w:asciiTheme="minorHAnsi" w:eastAsia="宋体" w:hAnsiTheme="minorHAnsi"/>
          <w:lang w:val="en-US" w:eastAsia="zh-CN"/>
        </w:rPr>
      </w:pPr>
      <w:r w:rsidRPr="00A1453D">
        <w:rPr>
          <w:rFonts w:asciiTheme="minorHAnsi" w:hAnsiTheme="minorHAnsi"/>
          <w:lang w:val="en-US" w:eastAsia="ko-KR"/>
        </w:rPr>
        <w:t xml:space="preserve">2 </w:t>
      </w:r>
      <w:r w:rsidR="00390CCD">
        <w:rPr>
          <w:rFonts w:asciiTheme="minorHAnsi" w:eastAsia="宋体" w:hAnsiTheme="minorHAnsi" w:hint="eastAsia"/>
          <w:lang w:val="en-US" w:eastAsia="zh-CN"/>
        </w:rPr>
        <w:t>Considerations on requirement for Rel-16 positioning</w:t>
      </w:r>
    </w:p>
    <w:p w:rsidR="00390CCD" w:rsidRDefault="00390CCD" w:rsidP="00521840">
      <w:pPr>
        <w:pStyle w:val="Doc-text2"/>
        <w:tabs>
          <w:tab w:val="left" w:pos="340"/>
        </w:tabs>
        <w:spacing w:afterLines="50" w:after="120"/>
        <w:ind w:left="0" w:firstLine="0"/>
        <w:jc w:val="both"/>
        <w:rPr>
          <w:rFonts w:asciiTheme="minorHAnsi" w:eastAsia="宋体" w:hAnsiTheme="minorHAnsi"/>
          <w:lang w:val="en-GB" w:eastAsia="zh-CN"/>
        </w:rPr>
      </w:pPr>
      <w:r>
        <w:rPr>
          <w:rFonts w:asciiTheme="minorHAnsi" w:eastAsia="宋体" w:hAnsiTheme="minorHAnsi" w:hint="eastAsia"/>
          <w:lang w:val="en-GB" w:eastAsia="zh-CN"/>
        </w:rPr>
        <w:t>The architecture for Rel-15 position as specified in TS 38.305 is sho</w:t>
      </w:r>
      <w:r w:rsidR="001F4972">
        <w:rPr>
          <w:rFonts w:asciiTheme="minorHAnsi" w:eastAsia="宋体" w:hAnsiTheme="minorHAnsi" w:hint="eastAsia"/>
          <w:lang w:val="en-GB" w:eastAsia="zh-CN"/>
        </w:rPr>
        <w:t xml:space="preserve">wn in figure 1. </w:t>
      </w:r>
      <w:r w:rsidR="001F4972">
        <w:rPr>
          <w:rFonts w:asciiTheme="minorHAnsi" w:eastAsia="宋体" w:hAnsiTheme="minorHAnsi"/>
          <w:lang w:val="en-GB" w:eastAsia="zh-CN"/>
        </w:rPr>
        <w:t>T</w:t>
      </w:r>
      <w:r w:rsidR="001F4972">
        <w:rPr>
          <w:rFonts w:asciiTheme="minorHAnsi" w:eastAsia="宋体" w:hAnsiTheme="minorHAnsi" w:hint="eastAsia"/>
          <w:lang w:val="en-GB" w:eastAsia="zh-CN"/>
        </w:rPr>
        <w:t xml:space="preserve">his architecture is </w:t>
      </w:r>
      <w:r w:rsidR="003C7241">
        <w:rPr>
          <w:rFonts w:asciiTheme="minorHAnsi" w:eastAsia="宋体" w:hAnsiTheme="minorHAnsi" w:hint="eastAsia"/>
          <w:lang w:val="en-GB" w:eastAsia="zh-CN"/>
        </w:rPr>
        <w:t>mainly inherited from</w:t>
      </w:r>
      <w:r w:rsidR="001F4972">
        <w:rPr>
          <w:rFonts w:asciiTheme="minorHAnsi" w:eastAsia="宋体" w:hAnsiTheme="minorHAnsi" w:hint="eastAsia"/>
          <w:lang w:val="en-GB" w:eastAsia="zh-CN"/>
        </w:rPr>
        <w:t xml:space="preserve"> LTE positioning</w:t>
      </w:r>
      <w:r w:rsidR="003C7241">
        <w:rPr>
          <w:rFonts w:asciiTheme="minorHAnsi" w:eastAsia="宋体" w:hAnsiTheme="minorHAnsi" w:hint="eastAsia"/>
          <w:lang w:val="en-GB" w:eastAsia="zh-CN"/>
        </w:rPr>
        <w:t xml:space="preserve"> architecture</w:t>
      </w:r>
      <w:r w:rsidR="001F4972">
        <w:rPr>
          <w:rFonts w:asciiTheme="minorHAnsi" w:eastAsia="宋体" w:hAnsiTheme="minorHAnsi" w:hint="eastAsia"/>
          <w:lang w:val="en-GB" w:eastAsia="zh-CN"/>
        </w:rPr>
        <w:t>.</w:t>
      </w:r>
    </w:p>
    <w:p w:rsidR="00390CCD" w:rsidRDefault="00390CCD" w:rsidP="00521840">
      <w:pPr>
        <w:pStyle w:val="Doc-text2"/>
        <w:tabs>
          <w:tab w:val="left" w:pos="340"/>
        </w:tabs>
        <w:spacing w:afterLines="50" w:after="120"/>
        <w:ind w:left="0" w:firstLine="0"/>
        <w:jc w:val="center"/>
        <w:rPr>
          <w:rFonts w:eastAsia="宋体"/>
          <w:lang w:val="en-GB" w:eastAsia="zh-CN"/>
        </w:rPr>
      </w:pPr>
      <w:r w:rsidRPr="00413ED8">
        <w:rPr>
          <w:lang w:val="en-GB"/>
        </w:rPr>
        <w:object w:dxaOrig="10695" w:dyaOrig="5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3pt;height:191.35pt" o:ole="">
            <v:imagedata r:id="rId9" o:title=""/>
          </v:shape>
          <o:OLEObject Type="Embed" ProgID="Visio.Drawing.11" ShapeID="_x0000_i1025" DrawAspect="Content" ObjectID="_1603115932" r:id="rId10"/>
        </w:object>
      </w:r>
    </w:p>
    <w:p w:rsidR="00390CCD" w:rsidRPr="00106E91" w:rsidRDefault="00390CCD" w:rsidP="00521840">
      <w:pPr>
        <w:pStyle w:val="Doc-text2"/>
        <w:tabs>
          <w:tab w:val="left" w:pos="340"/>
        </w:tabs>
        <w:spacing w:afterLines="50" w:after="120"/>
        <w:ind w:left="0" w:firstLine="0"/>
        <w:jc w:val="center"/>
        <w:rPr>
          <w:rFonts w:asciiTheme="minorHAnsi" w:hAnsiTheme="minorHAnsi"/>
          <w:lang w:val="en-GB"/>
        </w:rPr>
      </w:pPr>
      <w:r w:rsidRPr="00106E91">
        <w:rPr>
          <w:rFonts w:asciiTheme="minorHAnsi" w:hAnsiTheme="minorHAnsi"/>
          <w:lang w:val="en-GB"/>
        </w:rPr>
        <w:t>F</w:t>
      </w:r>
      <w:r w:rsidRPr="00106E91">
        <w:rPr>
          <w:rFonts w:asciiTheme="minorHAnsi" w:hAnsiTheme="minorHAnsi" w:hint="eastAsia"/>
          <w:lang w:val="en-GB"/>
        </w:rPr>
        <w:t xml:space="preserve">igure 1. </w:t>
      </w:r>
      <w:r w:rsidRPr="00106E91">
        <w:rPr>
          <w:rFonts w:asciiTheme="minorHAnsi" w:hAnsiTheme="minorHAnsi"/>
          <w:lang w:val="en-GB"/>
        </w:rPr>
        <w:t>UE Positioning Architecture applicable to NG-RAN</w:t>
      </w:r>
      <w:r w:rsidR="00FB66AC" w:rsidRPr="00106E91">
        <w:rPr>
          <w:rFonts w:asciiTheme="minorHAnsi" w:hAnsiTheme="minorHAnsi" w:hint="eastAsia"/>
          <w:lang w:val="en-GB"/>
        </w:rPr>
        <w:t xml:space="preserve"> as specified</w:t>
      </w:r>
      <w:r w:rsidRPr="00106E91">
        <w:rPr>
          <w:rFonts w:asciiTheme="minorHAnsi" w:hAnsiTheme="minorHAnsi" w:hint="eastAsia"/>
          <w:lang w:val="en-GB"/>
        </w:rPr>
        <w:t xml:space="preserve"> in TS 38.305</w:t>
      </w:r>
    </w:p>
    <w:p w:rsidR="00390CCD" w:rsidRDefault="00FB66AC" w:rsidP="00521840">
      <w:pPr>
        <w:pStyle w:val="Doc-text2"/>
        <w:tabs>
          <w:tab w:val="left" w:pos="340"/>
        </w:tabs>
        <w:spacing w:afterLines="50" w:after="120"/>
        <w:ind w:left="0" w:firstLine="0"/>
        <w:jc w:val="both"/>
        <w:rPr>
          <w:rFonts w:asciiTheme="minorHAnsi" w:eastAsia="宋体" w:hAnsiTheme="minorHAnsi"/>
          <w:lang w:val="en-GB" w:eastAsia="zh-CN"/>
        </w:rPr>
      </w:pPr>
      <w:r>
        <w:rPr>
          <w:rFonts w:asciiTheme="minorHAnsi" w:eastAsia="宋体" w:hAnsiTheme="minorHAnsi"/>
          <w:lang w:val="en-GB" w:eastAsia="zh-CN"/>
        </w:rPr>
        <w:t>D</w:t>
      </w:r>
      <w:r>
        <w:rPr>
          <w:rFonts w:asciiTheme="minorHAnsi" w:eastAsia="宋体" w:hAnsiTheme="minorHAnsi" w:hint="eastAsia"/>
          <w:lang w:val="en-GB" w:eastAsia="zh-CN"/>
        </w:rPr>
        <w:t xml:space="preserve">uring the operation of LTE network, we figure out the main drawback for this architecture is the </w:t>
      </w:r>
      <w:r w:rsidR="00DF0377">
        <w:rPr>
          <w:rFonts w:asciiTheme="minorHAnsi" w:eastAsia="宋体" w:hAnsiTheme="minorHAnsi" w:hint="eastAsia"/>
          <w:lang w:val="en-GB" w:eastAsia="zh-CN"/>
        </w:rPr>
        <w:t xml:space="preserve">excessive </w:t>
      </w:r>
      <w:r>
        <w:rPr>
          <w:rFonts w:asciiTheme="minorHAnsi" w:eastAsia="宋体" w:hAnsiTheme="minorHAnsi" w:hint="eastAsia"/>
          <w:lang w:val="en-GB" w:eastAsia="zh-CN"/>
        </w:rPr>
        <w:t xml:space="preserve">latency for acquiring location results, </w:t>
      </w:r>
      <w:r w:rsidR="0093523A">
        <w:rPr>
          <w:rFonts w:asciiTheme="minorHAnsi" w:eastAsia="宋体" w:hAnsiTheme="minorHAnsi" w:hint="eastAsia"/>
          <w:lang w:val="en-GB" w:eastAsia="zh-CN"/>
        </w:rPr>
        <w:t xml:space="preserve">which is due to the typical signalling path </w:t>
      </w:r>
      <w:r w:rsidR="00DF0377">
        <w:rPr>
          <w:rFonts w:asciiTheme="minorHAnsi" w:eastAsia="宋体" w:hAnsiTheme="minorHAnsi" w:hint="eastAsia"/>
          <w:lang w:val="en-GB" w:eastAsia="zh-CN"/>
        </w:rPr>
        <w:t xml:space="preserve">with much 5GC </w:t>
      </w:r>
      <w:r w:rsidR="00DF0377">
        <w:rPr>
          <w:rFonts w:asciiTheme="minorHAnsi" w:eastAsia="宋体" w:hAnsiTheme="minorHAnsi"/>
          <w:lang w:val="en-GB" w:eastAsia="zh-CN"/>
        </w:rPr>
        <w:t>involvement</w:t>
      </w:r>
      <w:r w:rsidR="00DF0377">
        <w:rPr>
          <w:rFonts w:asciiTheme="minorHAnsi" w:eastAsia="宋体" w:hAnsiTheme="minorHAnsi" w:hint="eastAsia"/>
          <w:lang w:val="en-GB" w:eastAsia="zh-CN"/>
        </w:rPr>
        <w:t xml:space="preserve">, e.g., </w:t>
      </w:r>
      <w:r w:rsidR="00873C55">
        <w:rPr>
          <w:rFonts w:asciiTheme="minorHAnsi" w:eastAsia="宋体" w:hAnsiTheme="minorHAnsi" w:hint="eastAsia"/>
          <w:lang w:val="en-GB" w:eastAsia="zh-CN"/>
        </w:rPr>
        <w:t>LCS entity</w:t>
      </w:r>
      <w:r w:rsidR="0093523A">
        <w:rPr>
          <w:rFonts w:asciiTheme="minorHAnsi" w:eastAsia="宋体" w:hAnsiTheme="minorHAnsi" w:hint="eastAsia"/>
          <w:lang w:val="en-GB" w:eastAsia="zh-CN"/>
        </w:rPr>
        <w:t xml:space="preserve"> -&gt; AMF -&gt; LMF -&gt; AMF -&gt; gNB -&gt; UE -&gt; gNB -&gt; AMF -&gt; LMF -&gt; AMF -&gt; </w:t>
      </w:r>
      <w:r w:rsidR="00873C55">
        <w:rPr>
          <w:rFonts w:asciiTheme="minorHAnsi" w:eastAsia="宋体" w:hAnsiTheme="minorHAnsi" w:hint="eastAsia"/>
          <w:lang w:val="en-GB" w:eastAsia="zh-CN"/>
        </w:rPr>
        <w:t>LCS entity</w:t>
      </w:r>
      <w:r w:rsidR="0093523A">
        <w:rPr>
          <w:rFonts w:asciiTheme="minorHAnsi" w:eastAsia="宋体" w:hAnsiTheme="minorHAnsi" w:hint="eastAsia"/>
          <w:lang w:val="en-GB" w:eastAsia="zh-CN"/>
        </w:rPr>
        <w:t>. It is</w:t>
      </w:r>
      <w:r>
        <w:rPr>
          <w:rFonts w:asciiTheme="minorHAnsi" w:eastAsia="宋体" w:hAnsiTheme="minorHAnsi" w:hint="eastAsia"/>
          <w:lang w:val="en-GB" w:eastAsia="zh-CN"/>
        </w:rPr>
        <w:t xml:space="preserve"> also </w:t>
      </w:r>
      <w:r w:rsidR="0093523A">
        <w:rPr>
          <w:rFonts w:asciiTheme="minorHAnsi" w:eastAsia="宋体" w:hAnsiTheme="minorHAnsi" w:hint="eastAsia"/>
          <w:lang w:val="en-GB" w:eastAsia="zh-CN"/>
        </w:rPr>
        <w:t xml:space="preserve">identifies as </w:t>
      </w:r>
      <w:r>
        <w:rPr>
          <w:rFonts w:asciiTheme="minorHAnsi" w:eastAsia="宋体" w:hAnsiTheme="minorHAnsi" w:hint="eastAsia"/>
          <w:lang w:val="en-GB" w:eastAsia="zh-CN"/>
        </w:rPr>
        <w:t>one of the key issue</w:t>
      </w:r>
      <w:r w:rsidR="00DF0377">
        <w:rPr>
          <w:rFonts w:asciiTheme="minorHAnsi" w:eastAsia="宋体" w:hAnsiTheme="minorHAnsi" w:hint="eastAsia"/>
          <w:lang w:val="en-GB" w:eastAsia="zh-CN"/>
        </w:rPr>
        <w:t>s</w:t>
      </w:r>
      <w:r>
        <w:rPr>
          <w:rFonts w:asciiTheme="minorHAnsi" w:eastAsia="宋体" w:hAnsiTheme="minorHAnsi" w:hint="eastAsia"/>
          <w:lang w:val="en-GB" w:eastAsia="zh-CN"/>
        </w:rPr>
        <w:t xml:space="preserve"> in T</w:t>
      </w:r>
      <w:r w:rsidR="006B79F2">
        <w:rPr>
          <w:rFonts w:asciiTheme="minorHAnsi" w:eastAsia="宋体" w:hAnsiTheme="minorHAnsi" w:hint="eastAsia"/>
          <w:lang w:val="en-GB" w:eastAsia="zh-CN"/>
        </w:rPr>
        <w:t>R</w:t>
      </w:r>
      <w:r>
        <w:rPr>
          <w:rFonts w:asciiTheme="minorHAnsi" w:eastAsia="宋体" w:hAnsiTheme="minorHAnsi" w:hint="eastAsia"/>
          <w:lang w:val="en-GB" w:eastAsia="zh-CN"/>
        </w:rPr>
        <w:t xml:space="preserve"> 23.731</w:t>
      </w:r>
      <w:r w:rsidR="00A37511">
        <w:rPr>
          <w:rFonts w:asciiTheme="minorHAnsi" w:eastAsia="宋体" w:hAnsiTheme="minorHAnsi" w:hint="eastAsia"/>
          <w:lang w:val="en-GB" w:eastAsia="zh-CN"/>
        </w:rPr>
        <w:t xml:space="preserve"> [2]</w:t>
      </w:r>
      <w:r w:rsidR="006B79F2">
        <w:rPr>
          <w:rFonts w:asciiTheme="minorHAnsi" w:eastAsia="宋体" w:hAnsiTheme="minorHAnsi" w:hint="eastAsia"/>
          <w:lang w:val="en-GB" w:eastAsia="zh-CN"/>
        </w:rPr>
        <w:t xml:space="preserve"> for SA2 </w:t>
      </w:r>
      <w:r w:rsidR="006B79F2" w:rsidRPr="00FE4AEF">
        <w:rPr>
          <w:rFonts w:asciiTheme="minorHAnsi" w:eastAsia="宋体" w:hAnsiTheme="minorHAnsi"/>
          <w:lang w:val="en-GB" w:eastAsia="zh-CN"/>
        </w:rPr>
        <w:t xml:space="preserve">SI on </w:t>
      </w:r>
      <w:r w:rsidR="006B79F2" w:rsidRPr="00A37511">
        <w:rPr>
          <w:rFonts w:asciiTheme="minorHAnsi" w:eastAsia="宋体" w:hAnsiTheme="minorHAnsi"/>
          <w:i/>
          <w:lang w:val="en-GB" w:eastAsia="zh-CN"/>
        </w:rPr>
        <w:t>Enhancement to the 5GC LoCation Services</w:t>
      </w:r>
      <w:r>
        <w:rPr>
          <w:rFonts w:asciiTheme="minorHAnsi" w:eastAsia="宋体" w:hAnsiTheme="minorHAnsi" w:hint="eastAsia"/>
          <w:lang w:val="en-GB" w:eastAsia="zh-CN"/>
        </w:rPr>
        <w:t>.</w:t>
      </w:r>
    </w:p>
    <w:p w:rsidR="004D5B26" w:rsidRPr="00F25B75" w:rsidRDefault="00FB66AC" w:rsidP="00521840">
      <w:pPr>
        <w:pStyle w:val="Doc-text2"/>
        <w:tabs>
          <w:tab w:val="left" w:pos="340"/>
        </w:tabs>
        <w:spacing w:afterLines="50" w:after="120"/>
        <w:ind w:left="0" w:firstLine="0"/>
        <w:jc w:val="both"/>
        <w:rPr>
          <w:rFonts w:asciiTheme="minorHAnsi" w:eastAsia="宋体" w:hAnsiTheme="minorHAnsi"/>
          <w:u w:val="single"/>
          <w:lang w:val="en-GB" w:eastAsia="zh-CN"/>
        </w:rPr>
      </w:pPr>
      <w:r w:rsidRPr="00FB66AC">
        <w:rPr>
          <w:rFonts w:asciiTheme="minorHAnsi" w:eastAsia="宋体" w:hAnsiTheme="minorHAnsi"/>
          <w:u w:val="single"/>
          <w:lang w:val="en-GB" w:eastAsia="zh-CN"/>
        </w:rPr>
        <w:t>Support of low latency and high performance LCS</w:t>
      </w:r>
    </w:p>
    <w:p w:rsidR="002C0BD9" w:rsidRDefault="002C0BD9" w:rsidP="00521840">
      <w:pPr>
        <w:pStyle w:val="Doc-text2"/>
        <w:tabs>
          <w:tab w:val="left" w:pos="340"/>
        </w:tabs>
        <w:spacing w:afterLines="50" w:after="120"/>
        <w:ind w:left="0" w:firstLine="0"/>
        <w:jc w:val="both"/>
        <w:rPr>
          <w:rFonts w:asciiTheme="minorHAnsi" w:eastAsia="宋体" w:hAnsiTheme="minorHAnsi"/>
          <w:lang w:val="en-GB" w:eastAsia="zh-CN"/>
        </w:rPr>
      </w:pPr>
      <w:r w:rsidRPr="002C0BD9">
        <w:rPr>
          <w:rFonts w:asciiTheme="minorHAnsi" w:eastAsia="宋体" w:hAnsiTheme="minorHAnsi"/>
          <w:lang w:val="en-GB" w:eastAsia="zh-CN"/>
        </w:rPr>
        <w:lastRenderedPageBreak/>
        <w:t>Latency concerns the delay in obtaining location information for a target UE (e.g. a location estimate). From a LCS client perspective and for on demand location, the positioning (or location) latency would comprise the time between sending a request for location to the 5GC and receiving a location response from the 5GC. For periodic or triggered location, the latency would be the time interval following a location related event (e.g. a trigger event or periodic event) until the event and associated location information was notified to a LCS client.</w:t>
      </w:r>
    </w:p>
    <w:p w:rsidR="002C0BD9" w:rsidRDefault="002C0BD9" w:rsidP="00521840">
      <w:pPr>
        <w:pStyle w:val="Doc-text2"/>
        <w:tabs>
          <w:tab w:val="left" w:pos="340"/>
        </w:tabs>
        <w:spacing w:afterLines="50" w:after="120"/>
        <w:ind w:left="0" w:firstLine="0"/>
        <w:jc w:val="both"/>
        <w:rPr>
          <w:rFonts w:asciiTheme="minorHAnsi" w:eastAsia="宋体" w:hAnsiTheme="minorHAnsi"/>
          <w:lang w:val="en-GB" w:eastAsia="zh-CN"/>
        </w:rPr>
      </w:pPr>
      <w:r w:rsidRPr="002C0BD9">
        <w:rPr>
          <w:rFonts w:asciiTheme="minorHAnsi" w:eastAsia="宋体" w:hAnsiTheme="minorHAnsi"/>
          <w:lang w:val="en-GB" w:eastAsia="zh-CN"/>
        </w:rPr>
        <w:t xml:space="preserve">For many services, there </w:t>
      </w:r>
      <w:r>
        <w:rPr>
          <w:rFonts w:asciiTheme="minorHAnsi" w:eastAsia="宋体" w:hAnsiTheme="minorHAnsi" w:hint="eastAsia"/>
          <w:lang w:val="en-GB" w:eastAsia="zh-CN"/>
        </w:rPr>
        <w:t>is</w:t>
      </w:r>
      <w:r w:rsidRPr="002C0BD9">
        <w:rPr>
          <w:rFonts w:asciiTheme="minorHAnsi" w:eastAsia="宋体" w:hAnsiTheme="minorHAnsi"/>
          <w:lang w:val="en-GB" w:eastAsia="zh-CN"/>
        </w:rPr>
        <w:t xml:space="preserve"> strict latency requirements ranging from perhaps a minute to millisecond level for interactive on demand service or for triggered services. For some services, where the client is a machine or computer system, latency requirements may be </w:t>
      </w:r>
      <w:r w:rsidR="006A18FE">
        <w:rPr>
          <w:rFonts w:asciiTheme="minorHAnsi" w:eastAsia="宋体" w:hAnsiTheme="minorHAnsi" w:hint="eastAsia"/>
          <w:lang w:val="en-GB" w:eastAsia="zh-CN"/>
        </w:rPr>
        <w:t xml:space="preserve">extremely </w:t>
      </w:r>
      <w:r w:rsidR="00036949">
        <w:rPr>
          <w:rFonts w:asciiTheme="minorHAnsi" w:eastAsia="宋体" w:hAnsiTheme="minorHAnsi" w:hint="eastAsia"/>
          <w:lang w:val="en-GB" w:eastAsia="zh-CN"/>
        </w:rPr>
        <w:t>short</w:t>
      </w:r>
      <w:r w:rsidRPr="002C0BD9">
        <w:rPr>
          <w:rFonts w:asciiTheme="minorHAnsi" w:eastAsia="宋体" w:hAnsiTheme="minorHAnsi"/>
          <w:lang w:val="en-GB" w:eastAsia="zh-CN"/>
        </w:rPr>
        <w:t xml:space="preserve"> when some critical action needs to be taken that is dependent on a high-accuracy location result (e.g. such as in a factory or in association with vehicles, drones and other moving objects).</w:t>
      </w:r>
    </w:p>
    <w:p w:rsidR="00106E91" w:rsidRPr="00106E91" w:rsidRDefault="00106E91" w:rsidP="00521840">
      <w:pPr>
        <w:pStyle w:val="Doc-text2"/>
        <w:tabs>
          <w:tab w:val="left" w:pos="340"/>
        </w:tabs>
        <w:spacing w:afterLines="50" w:after="120"/>
        <w:ind w:left="0" w:firstLine="0"/>
        <w:jc w:val="both"/>
        <w:rPr>
          <w:rFonts w:asciiTheme="minorHAnsi" w:eastAsia="宋体" w:hAnsiTheme="minorHAnsi"/>
          <w:b/>
          <w:lang w:val="en-GB" w:eastAsia="zh-CN"/>
        </w:rPr>
      </w:pPr>
      <w:r>
        <w:rPr>
          <w:rFonts w:asciiTheme="minorHAnsi" w:eastAsia="宋体" w:hAnsiTheme="minorHAnsi" w:hint="eastAsia"/>
          <w:b/>
          <w:lang w:val="en-GB" w:eastAsia="zh-CN"/>
        </w:rPr>
        <w:t>Proposal 1</w:t>
      </w:r>
      <w:r w:rsidRPr="00106E91">
        <w:rPr>
          <w:rFonts w:asciiTheme="minorHAnsi" w:eastAsia="宋体" w:hAnsiTheme="minorHAnsi" w:hint="eastAsia"/>
          <w:b/>
          <w:lang w:val="en-GB" w:eastAsia="zh-CN"/>
        </w:rPr>
        <w:t xml:space="preserve">: </w:t>
      </w:r>
      <w:r w:rsidR="001B70F3">
        <w:rPr>
          <w:rFonts w:asciiTheme="minorHAnsi" w:eastAsia="宋体" w:hAnsiTheme="minorHAnsi" w:hint="eastAsia"/>
          <w:b/>
          <w:lang w:val="en-GB" w:eastAsia="zh-CN"/>
        </w:rPr>
        <w:t>R</w:t>
      </w:r>
      <w:r>
        <w:rPr>
          <w:rFonts w:asciiTheme="minorHAnsi" w:eastAsia="宋体" w:hAnsiTheme="minorHAnsi" w:hint="eastAsia"/>
          <w:b/>
          <w:lang w:val="en-GB" w:eastAsia="zh-CN"/>
        </w:rPr>
        <w:t xml:space="preserve">16 is aimed to design </w:t>
      </w:r>
      <w:r w:rsidR="006B79F2">
        <w:rPr>
          <w:rFonts w:asciiTheme="minorHAnsi" w:eastAsia="宋体" w:hAnsiTheme="minorHAnsi" w:hint="eastAsia"/>
          <w:b/>
          <w:lang w:val="en-GB" w:eastAsia="zh-CN"/>
        </w:rPr>
        <w:t xml:space="preserve">positioning </w:t>
      </w:r>
      <w:r w:rsidR="006B79F2">
        <w:rPr>
          <w:rFonts w:asciiTheme="minorHAnsi" w:eastAsia="宋体" w:hAnsiTheme="minorHAnsi"/>
          <w:b/>
          <w:lang w:val="en-GB" w:eastAsia="zh-CN"/>
        </w:rPr>
        <w:t>architecture</w:t>
      </w:r>
      <w:r>
        <w:rPr>
          <w:rFonts w:asciiTheme="minorHAnsi" w:eastAsia="宋体" w:hAnsiTheme="minorHAnsi" w:hint="eastAsia"/>
          <w:b/>
          <w:lang w:val="en-GB" w:eastAsia="zh-CN"/>
        </w:rPr>
        <w:t xml:space="preserve"> to support l</w:t>
      </w:r>
      <w:r w:rsidRPr="00106E91">
        <w:rPr>
          <w:rFonts w:asciiTheme="minorHAnsi" w:eastAsia="宋体" w:hAnsiTheme="minorHAnsi" w:hint="eastAsia"/>
          <w:b/>
          <w:lang w:val="en-GB" w:eastAsia="zh-CN"/>
        </w:rPr>
        <w:t>ow l</w:t>
      </w:r>
      <w:r>
        <w:rPr>
          <w:rFonts w:asciiTheme="minorHAnsi" w:eastAsia="宋体" w:hAnsiTheme="minorHAnsi" w:hint="eastAsia"/>
          <w:b/>
          <w:lang w:val="en-GB" w:eastAsia="zh-CN"/>
        </w:rPr>
        <w:t>atency and high performance LCS.</w:t>
      </w:r>
    </w:p>
    <w:p w:rsidR="00F25B75" w:rsidRPr="00F25B75" w:rsidRDefault="00F25B75" w:rsidP="00521840">
      <w:pPr>
        <w:pStyle w:val="Doc-text2"/>
        <w:tabs>
          <w:tab w:val="left" w:pos="340"/>
        </w:tabs>
        <w:spacing w:afterLines="50" w:after="120"/>
        <w:ind w:left="0" w:firstLine="0"/>
        <w:jc w:val="both"/>
        <w:rPr>
          <w:rFonts w:asciiTheme="minorHAnsi" w:eastAsia="宋体" w:hAnsiTheme="minorHAnsi"/>
          <w:u w:val="single"/>
          <w:lang w:val="en-GB" w:eastAsia="zh-CN"/>
        </w:rPr>
      </w:pPr>
      <w:r w:rsidRPr="00F25B75">
        <w:rPr>
          <w:rFonts w:asciiTheme="minorHAnsi" w:eastAsia="宋体" w:hAnsiTheme="minorHAnsi"/>
          <w:u w:val="single"/>
          <w:lang w:val="en-GB" w:eastAsia="zh-CN"/>
        </w:rPr>
        <w:t xml:space="preserve">Security </w:t>
      </w:r>
      <w:r w:rsidRPr="00F25B75">
        <w:rPr>
          <w:rFonts w:asciiTheme="minorHAnsi" w:eastAsia="宋体" w:hAnsiTheme="minorHAnsi" w:hint="eastAsia"/>
          <w:u w:val="single"/>
          <w:lang w:val="en-GB" w:eastAsia="zh-CN"/>
        </w:rPr>
        <w:t>concerns from industrial</w:t>
      </w:r>
      <w:r w:rsidR="00406064">
        <w:rPr>
          <w:rFonts w:asciiTheme="minorHAnsi" w:eastAsia="宋体" w:hAnsiTheme="minorHAnsi" w:hint="eastAsia"/>
          <w:u w:val="single"/>
          <w:lang w:val="en-GB" w:eastAsia="zh-CN"/>
        </w:rPr>
        <w:t xml:space="preserve"> customers</w:t>
      </w:r>
      <w:r w:rsidRPr="00F25B75">
        <w:rPr>
          <w:rFonts w:asciiTheme="minorHAnsi" w:eastAsia="宋体" w:hAnsiTheme="minorHAnsi" w:hint="eastAsia"/>
          <w:u w:val="single"/>
          <w:lang w:val="en-GB" w:eastAsia="zh-CN"/>
        </w:rPr>
        <w:t xml:space="preserve"> </w:t>
      </w:r>
    </w:p>
    <w:p w:rsidR="002D576D" w:rsidRPr="002D576D" w:rsidRDefault="00406064" w:rsidP="00521840">
      <w:pPr>
        <w:pStyle w:val="Doc-text2"/>
        <w:tabs>
          <w:tab w:val="left" w:pos="340"/>
        </w:tabs>
        <w:spacing w:afterLines="50" w:after="120"/>
        <w:ind w:left="0" w:firstLine="0"/>
        <w:jc w:val="both"/>
        <w:rPr>
          <w:rFonts w:asciiTheme="minorHAnsi" w:eastAsia="宋体" w:hAnsiTheme="minorHAnsi"/>
          <w:lang w:val="en-GB" w:eastAsia="zh-CN"/>
        </w:rPr>
      </w:pPr>
      <w:r>
        <w:rPr>
          <w:rFonts w:asciiTheme="minorHAnsi" w:eastAsia="宋体" w:hAnsiTheme="minorHAnsi" w:hint="eastAsia"/>
          <w:lang w:val="en-GB" w:eastAsia="zh-CN"/>
        </w:rPr>
        <w:t xml:space="preserve">Another issue for the legacy positioning architecture is the security concerns from some industrial customers. </w:t>
      </w:r>
      <w:r w:rsidR="00EF7A04">
        <w:rPr>
          <w:rFonts w:asciiTheme="minorHAnsi" w:eastAsia="宋体" w:hAnsiTheme="minorHAnsi"/>
          <w:lang w:val="en-GB" w:eastAsia="zh-CN"/>
        </w:rPr>
        <w:t>A</w:t>
      </w:r>
      <w:r w:rsidR="00EF7A04">
        <w:rPr>
          <w:rFonts w:asciiTheme="minorHAnsi" w:eastAsia="宋体" w:hAnsiTheme="minorHAnsi" w:hint="eastAsia"/>
          <w:lang w:val="en-GB" w:eastAsia="zh-CN"/>
        </w:rPr>
        <w:t xml:space="preserve"> special requirement from </w:t>
      </w:r>
      <w:r>
        <w:rPr>
          <w:rFonts w:asciiTheme="minorHAnsi" w:eastAsia="宋体" w:hAnsiTheme="minorHAnsi" w:hint="eastAsia"/>
          <w:lang w:val="en-GB" w:eastAsia="zh-CN"/>
        </w:rPr>
        <w:t>them</w:t>
      </w:r>
      <w:r w:rsidR="00EF7A04">
        <w:rPr>
          <w:rFonts w:asciiTheme="minorHAnsi" w:eastAsia="宋体" w:hAnsiTheme="minorHAnsi" w:hint="eastAsia"/>
          <w:lang w:val="en-GB" w:eastAsia="zh-CN"/>
        </w:rPr>
        <w:t xml:space="preserve"> is to keep the positioning data inside the factory.</w:t>
      </w:r>
      <w:r w:rsidR="00453F92">
        <w:rPr>
          <w:rFonts w:asciiTheme="minorHAnsi" w:eastAsia="宋体" w:hAnsiTheme="minorHAnsi" w:hint="eastAsia"/>
          <w:lang w:val="en-GB" w:eastAsia="zh-CN"/>
        </w:rPr>
        <w:t xml:space="preserve"> </w:t>
      </w:r>
      <w:r w:rsidR="00453F92">
        <w:rPr>
          <w:rFonts w:asciiTheme="minorHAnsi" w:eastAsia="宋体" w:hAnsiTheme="minorHAnsi"/>
          <w:lang w:val="en-GB" w:eastAsia="zh-CN"/>
        </w:rPr>
        <w:t>S</w:t>
      </w:r>
      <w:r w:rsidR="00453F92">
        <w:rPr>
          <w:rFonts w:asciiTheme="minorHAnsi" w:eastAsia="宋体" w:hAnsiTheme="minorHAnsi" w:hint="eastAsia"/>
          <w:lang w:val="en-GB" w:eastAsia="zh-CN"/>
        </w:rPr>
        <w:t>ome industrial customers worry about the safety of the positioning data if they are transmitted to a LMF entity outside the factory.</w:t>
      </w:r>
      <w:r w:rsidR="00D44973">
        <w:rPr>
          <w:rFonts w:asciiTheme="minorHAnsi" w:eastAsia="宋体" w:hAnsiTheme="minorHAnsi" w:hint="eastAsia"/>
          <w:lang w:val="en-GB" w:eastAsia="zh-CN"/>
        </w:rPr>
        <w:t xml:space="preserve"> </w:t>
      </w:r>
      <w:r w:rsidR="00D44973">
        <w:rPr>
          <w:rFonts w:asciiTheme="minorHAnsi" w:eastAsia="宋体" w:hAnsiTheme="minorHAnsi"/>
          <w:lang w:val="en-GB" w:eastAsia="zh-CN"/>
        </w:rPr>
        <w:t>I</w:t>
      </w:r>
      <w:r w:rsidR="00D44973">
        <w:rPr>
          <w:rFonts w:asciiTheme="minorHAnsi" w:eastAsia="宋体" w:hAnsiTheme="minorHAnsi" w:hint="eastAsia"/>
          <w:lang w:val="en-GB" w:eastAsia="zh-CN"/>
        </w:rPr>
        <w:t>f the LMF is kept inside RAN, the concern can be addressed.</w:t>
      </w:r>
    </w:p>
    <w:p w:rsidR="002D576D" w:rsidRPr="009F106B" w:rsidRDefault="009F106B" w:rsidP="009F106B">
      <w:pPr>
        <w:pStyle w:val="1"/>
        <w:rPr>
          <w:rFonts w:asciiTheme="minorHAnsi" w:hAnsiTheme="minorHAnsi"/>
          <w:lang w:val="en-US" w:eastAsia="ko-KR"/>
        </w:rPr>
      </w:pPr>
      <w:r>
        <w:rPr>
          <w:rFonts w:asciiTheme="minorHAnsi" w:eastAsia="宋体" w:hAnsiTheme="minorHAnsi" w:hint="eastAsia"/>
          <w:lang w:val="en-US" w:eastAsia="zh-CN"/>
        </w:rPr>
        <w:t xml:space="preserve">3 </w:t>
      </w:r>
      <w:r w:rsidRPr="009F106B">
        <w:rPr>
          <w:rFonts w:asciiTheme="minorHAnsi" w:hAnsiTheme="minorHAnsi"/>
          <w:lang w:val="en-US" w:eastAsia="ko-KR"/>
        </w:rPr>
        <w:t>P</w:t>
      </w:r>
      <w:r w:rsidRPr="009F106B">
        <w:rPr>
          <w:rFonts w:asciiTheme="minorHAnsi" w:hAnsiTheme="minorHAnsi" w:hint="eastAsia"/>
          <w:lang w:val="en-US" w:eastAsia="ko-KR"/>
        </w:rPr>
        <w:t>ositioning architecture to s</w:t>
      </w:r>
      <w:r w:rsidR="00FF6A28" w:rsidRPr="009F106B">
        <w:rPr>
          <w:rFonts w:asciiTheme="minorHAnsi" w:hAnsiTheme="minorHAnsi" w:hint="eastAsia"/>
          <w:lang w:val="en-US" w:eastAsia="ko-KR"/>
        </w:rPr>
        <w:t>upport local LMF in NG-RAN</w:t>
      </w:r>
    </w:p>
    <w:p w:rsidR="00426337" w:rsidRPr="00A1453D" w:rsidRDefault="00ED091E" w:rsidP="00521840">
      <w:pPr>
        <w:pStyle w:val="Doc-text2"/>
        <w:tabs>
          <w:tab w:val="left" w:pos="340"/>
        </w:tabs>
        <w:spacing w:afterLines="50" w:after="120"/>
        <w:ind w:left="0" w:firstLine="0"/>
        <w:jc w:val="both"/>
        <w:rPr>
          <w:rFonts w:asciiTheme="minorHAnsi" w:eastAsiaTheme="minorEastAsia" w:hAnsiTheme="minorHAnsi"/>
          <w:lang w:val="en-GB"/>
        </w:rPr>
      </w:pPr>
      <w:r>
        <w:rPr>
          <w:rFonts w:asciiTheme="minorHAnsi" w:eastAsia="宋体" w:hAnsiTheme="minorHAnsi" w:hint="eastAsia"/>
          <w:lang w:val="en-GB" w:eastAsia="zh-CN"/>
        </w:rPr>
        <w:t>In TR 23.731,</w:t>
      </w:r>
      <w:r w:rsidR="007519AB">
        <w:rPr>
          <w:rFonts w:asciiTheme="minorHAnsi" w:eastAsia="宋体" w:hAnsiTheme="minorHAnsi" w:hint="eastAsia"/>
          <w:lang w:val="en-GB" w:eastAsia="zh-CN"/>
        </w:rPr>
        <w:t xml:space="preserve"> </w:t>
      </w:r>
      <w:r>
        <w:rPr>
          <w:rFonts w:asciiTheme="minorHAnsi" w:eastAsia="宋体" w:hAnsiTheme="minorHAnsi" w:hint="eastAsia"/>
          <w:lang w:val="en-GB" w:eastAsia="zh-CN"/>
        </w:rPr>
        <w:t>s</w:t>
      </w:r>
      <w:r w:rsidR="007519AB">
        <w:rPr>
          <w:rFonts w:asciiTheme="minorHAnsi" w:eastAsia="宋体" w:hAnsiTheme="minorHAnsi"/>
          <w:lang w:val="en-GB" w:eastAsia="zh-CN"/>
        </w:rPr>
        <w:t>olution 26 is to address the</w:t>
      </w:r>
      <w:r w:rsidR="002C0BD9">
        <w:rPr>
          <w:rFonts w:asciiTheme="minorHAnsi" w:eastAsia="宋体" w:hAnsiTheme="minorHAnsi" w:hint="eastAsia"/>
          <w:lang w:val="en-GB" w:eastAsia="zh-CN"/>
        </w:rPr>
        <w:t xml:space="preserve"> key</w:t>
      </w:r>
      <w:r w:rsidR="007519AB">
        <w:rPr>
          <w:rFonts w:asciiTheme="minorHAnsi" w:eastAsia="宋体" w:hAnsiTheme="minorHAnsi"/>
          <w:lang w:val="en-GB" w:eastAsia="zh-CN"/>
        </w:rPr>
        <w:t xml:space="preserve"> issue 1</w:t>
      </w:r>
      <w:r w:rsidR="007519AB">
        <w:rPr>
          <w:rFonts w:asciiTheme="minorHAnsi" w:eastAsia="宋体" w:hAnsiTheme="minorHAnsi" w:hint="eastAsia"/>
          <w:lang w:val="en-GB" w:eastAsia="zh-CN"/>
        </w:rPr>
        <w:t xml:space="preserve"> (</w:t>
      </w:r>
      <w:r w:rsidR="007519AB" w:rsidRPr="007519AB">
        <w:rPr>
          <w:rFonts w:asciiTheme="minorHAnsi" w:eastAsia="宋体" w:hAnsiTheme="minorHAnsi"/>
          <w:lang w:val="en-GB" w:eastAsia="zh-CN"/>
        </w:rPr>
        <w:t>Enhancement to LCS Architecture</w:t>
      </w:r>
      <w:r w:rsidR="007519AB">
        <w:rPr>
          <w:rFonts w:asciiTheme="minorHAnsi" w:eastAsia="宋体" w:hAnsiTheme="minorHAnsi" w:hint="eastAsia"/>
          <w:lang w:val="en-GB" w:eastAsia="zh-CN"/>
        </w:rPr>
        <w:t>)</w:t>
      </w:r>
      <w:r w:rsidR="007519AB">
        <w:rPr>
          <w:rFonts w:asciiTheme="minorHAnsi" w:eastAsia="宋体" w:hAnsiTheme="minorHAnsi"/>
          <w:lang w:val="en-GB" w:eastAsia="zh-CN"/>
        </w:rPr>
        <w:t xml:space="preserve"> and </w:t>
      </w:r>
      <w:r w:rsidR="002C0BD9">
        <w:rPr>
          <w:rFonts w:asciiTheme="minorHAnsi" w:eastAsia="宋体" w:hAnsiTheme="minorHAnsi" w:hint="eastAsia"/>
          <w:lang w:val="en-GB" w:eastAsia="zh-CN"/>
        </w:rPr>
        <w:t xml:space="preserve">key </w:t>
      </w:r>
      <w:r w:rsidR="007519AB">
        <w:rPr>
          <w:rFonts w:asciiTheme="minorHAnsi" w:eastAsia="宋体" w:hAnsiTheme="minorHAnsi"/>
          <w:lang w:val="en-GB" w:eastAsia="zh-CN"/>
        </w:rPr>
        <w:t>issue 3</w:t>
      </w:r>
      <w:r w:rsidR="007519AB">
        <w:rPr>
          <w:rFonts w:asciiTheme="minorHAnsi" w:eastAsia="宋体" w:hAnsiTheme="minorHAnsi" w:hint="eastAsia"/>
          <w:lang w:val="en-GB" w:eastAsia="zh-CN"/>
        </w:rPr>
        <w:t xml:space="preserve"> (</w:t>
      </w:r>
      <w:r w:rsidR="007519AB" w:rsidRPr="007519AB">
        <w:rPr>
          <w:rFonts w:asciiTheme="minorHAnsi" w:eastAsia="宋体" w:hAnsiTheme="minorHAnsi"/>
          <w:lang w:val="en-GB" w:eastAsia="zh-CN"/>
        </w:rPr>
        <w:t>Support of low latency and high performance LCS</w:t>
      </w:r>
      <w:r w:rsidR="007519AB">
        <w:rPr>
          <w:rFonts w:asciiTheme="minorHAnsi" w:eastAsia="宋体" w:hAnsiTheme="minorHAnsi" w:hint="eastAsia"/>
          <w:lang w:val="en-GB" w:eastAsia="zh-CN"/>
        </w:rPr>
        <w:t>).</w:t>
      </w:r>
    </w:p>
    <w:p w:rsidR="00426337" w:rsidRPr="00A1453D" w:rsidRDefault="00B70C9F" w:rsidP="00521840">
      <w:pPr>
        <w:pStyle w:val="Doc-text2"/>
        <w:tabs>
          <w:tab w:val="left" w:pos="340"/>
        </w:tabs>
        <w:spacing w:afterLines="50" w:after="120"/>
        <w:ind w:left="0" w:firstLine="0"/>
        <w:jc w:val="center"/>
        <w:rPr>
          <w:rFonts w:asciiTheme="minorHAnsi" w:hAnsiTheme="minorHAnsi"/>
        </w:rPr>
      </w:pPr>
      <w:r w:rsidRPr="00A1453D">
        <w:rPr>
          <w:rFonts w:asciiTheme="minorHAnsi" w:hAnsiTheme="minorHAnsi"/>
          <w:lang w:eastAsia="zh-CN"/>
        </w:rPr>
        <w:object w:dxaOrig="13081" w:dyaOrig="6228">
          <v:shape id="_x0000_i1026" type="#_x0000_t75" style="width:431.6pt;height:211.75pt" o:ole="">
            <v:imagedata r:id="rId11" o:title=""/>
          </v:shape>
          <o:OLEObject Type="Embed" ProgID="Visio.Drawing.11" ShapeID="_x0000_i1026" DrawAspect="Content" ObjectID="_1603115933" r:id="rId12"/>
        </w:object>
      </w:r>
    </w:p>
    <w:p w:rsidR="00234A09" w:rsidRPr="007519AB" w:rsidRDefault="00234A09" w:rsidP="00521840">
      <w:pPr>
        <w:pStyle w:val="Doc-text2"/>
        <w:tabs>
          <w:tab w:val="left" w:pos="340"/>
        </w:tabs>
        <w:spacing w:afterLines="50" w:after="120"/>
        <w:ind w:left="0" w:firstLine="0"/>
        <w:jc w:val="center"/>
        <w:rPr>
          <w:rFonts w:asciiTheme="minorHAnsi" w:eastAsia="宋体" w:hAnsiTheme="minorHAnsi"/>
          <w:lang w:val="en-GB" w:eastAsia="zh-CN"/>
        </w:rPr>
      </w:pPr>
      <w:r w:rsidRPr="00A1453D">
        <w:rPr>
          <w:rFonts w:asciiTheme="minorHAnsi" w:hAnsiTheme="minorHAnsi"/>
          <w:lang w:val="en-GB"/>
        </w:rPr>
        <w:t>Fig</w:t>
      </w:r>
      <w:r w:rsidR="00106E91">
        <w:rPr>
          <w:rFonts w:asciiTheme="minorHAnsi" w:eastAsia="宋体" w:hAnsiTheme="minorHAnsi" w:hint="eastAsia"/>
          <w:lang w:val="en-GB" w:eastAsia="zh-CN"/>
        </w:rPr>
        <w:t>ure 2.</w:t>
      </w:r>
      <w:r w:rsidR="00A70459" w:rsidRPr="00A1453D">
        <w:rPr>
          <w:rFonts w:asciiTheme="minorHAnsi" w:hAnsiTheme="minorHAnsi"/>
          <w:lang w:val="en-GB"/>
        </w:rPr>
        <w:t xml:space="preserve"> </w:t>
      </w:r>
      <w:r w:rsidR="007519AB" w:rsidRPr="007519AB">
        <w:rPr>
          <w:rFonts w:asciiTheme="minorHAnsi" w:hAnsiTheme="minorHAnsi"/>
          <w:lang w:val="en-GB"/>
        </w:rPr>
        <w:t>Local LCS architecture</w:t>
      </w:r>
      <w:r w:rsidR="007519AB">
        <w:rPr>
          <w:rFonts w:asciiTheme="minorHAnsi" w:eastAsia="宋体" w:hAnsiTheme="minorHAnsi" w:hint="eastAsia"/>
          <w:lang w:val="en-GB" w:eastAsia="zh-CN"/>
        </w:rPr>
        <w:t xml:space="preserve"> in TR 23.731</w:t>
      </w:r>
    </w:p>
    <w:p w:rsidR="00FB1587" w:rsidRPr="00FB1587" w:rsidRDefault="00FB1587" w:rsidP="00521840">
      <w:pPr>
        <w:spacing w:afterLines="50" w:after="120"/>
        <w:rPr>
          <w:rFonts w:asciiTheme="minorHAnsi" w:eastAsia="宋体" w:hAnsiTheme="minorHAnsi"/>
          <w:lang w:eastAsia="zh-CN"/>
        </w:rPr>
      </w:pPr>
      <w:r w:rsidRPr="00FB1587">
        <w:rPr>
          <w:rFonts w:asciiTheme="minorHAnsi" w:eastAsia="宋体" w:hAnsiTheme="minorHAnsi"/>
          <w:lang w:eastAsia="zh-CN"/>
        </w:rPr>
        <w:t>Since the LMF related capabilities are supported in NG-RAN, the signaling transmission process via 5GC can be avoided, the solution can greatly improve the latency performance of the location service. Especially for the location service with stringent latency requirement, compared with the legacy LCS architecture, this solution can obtain the maximum gain. In addition, through the dynamic coordination of position resources, the solution can further improve the utilization rate of radio resources.</w:t>
      </w:r>
      <w:r w:rsidR="00D44973">
        <w:rPr>
          <w:rFonts w:asciiTheme="minorHAnsi" w:eastAsia="宋体" w:hAnsiTheme="minorHAnsi" w:hint="eastAsia"/>
          <w:lang w:eastAsia="zh-CN"/>
        </w:rPr>
        <w:t xml:space="preserve"> Therefore, we propose</w:t>
      </w:r>
      <w:r w:rsidR="00E5702C" w:rsidRPr="00E5702C">
        <w:t xml:space="preserve"> </w:t>
      </w:r>
      <w:r w:rsidR="00E5702C" w:rsidRPr="00E5702C">
        <w:rPr>
          <w:rFonts w:asciiTheme="minorHAnsi" w:eastAsia="宋体" w:hAnsiTheme="minorHAnsi"/>
          <w:lang w:eastAsia="zh-CN"/>
        </w:rPr>
        <w:t>Solution 26 in TR 23.731 should be introduced to support Local LMF function in NG-RAN</w:t>
      </w:r>
      <w:r w:rsidR="00D44973">
        <w:rPr>
          <w:rFonts w:asciiTheme="minorHAnsi" w:eastAsia="宋体" w:hAnsiTheme="minorHAnsi" w:hint="eastAsia"/>
          <w:lang w:eastAsia="zh-CN"/>
        </w:rPr>
        <w:t>.</w:t>
      </w:r>
    </w:p>
    <w:p w:rsidR="00D63EF1" w:rsidRPr="00A1453D" w:rsidRDefault="00F8013E" w:rsidP="00521840">
      <w:pPr>
        <w:pStyle w:val="Doc-text2"/>
        <w:tabs>
          <w:tab w:val="left" w:pos="340"/>
        </w:tabs>
        <w:spacing w:afterLines="50" w:after="120"/>
        <w:ind w:left="0" w:firstLine="0"/>
        <w:jc w:val="both"/>
        <w:rPr>
          <w:rFonts w:asciiTheme="minorHAnsi" w:eastAsia="宋体" w:hAnsiTheme="minorHAnsi"/>
          <w:b/>
          <w:lang w:val="en-GB" w:eastAsia="zh-CN"/>
        </w:rPr>
      </w:pPr>
      <w:r w:rsidRPr="00A1453D">
        <w:rPr>
          <w:rFonts w:asciiTheme="minorHAnsi" w:eastAsia="宋体" w:hAnsiTheme="minorHAnsi"/>
          <w:b/>
          <w:lang w:val="en-GB" w:eastAsia="zh-CN"/>
        </w:rPr>
        <w:t>Observation 1: Solution 26 can greatly improve the latency performance of the location service.</w:t>
      </w:r>
    </w:p>
    <w:p w:rsidR="008065F8" w:rsidRPr="00434A91" w:rsidRDefault="008065F8" w:rsidP="00521840">
      <w:pPr>
        <w:pStyle w:val="Doc-text2"/>
        <w:tabs>
          <w:tab w:val="left" w:pos="340"/>
        </w:tabs>
        <w:spacing w:afterLines="50" w:after="120"/>
        <w:ind w:left="0" w:firstLine="0"/>
        <w:jc w:val="both"/>
        <w:rPr>
          <w:rFonts w:asciiTheme="minorHAnsi" w:eastAsia="宋体" w:hAnsiTheme="minorHAnsi"/>
          <w:b/>
          <w:lang w:eastAsia="zh-CN"/>
        </w:rPr>
      </w:pPr>
      <w:r w:rsidRPr="00A1453D">
        <w:rPr>
          <w:rFonts w:asciiTheme="minorHAnsi" w:hAnsiTheme="minorHAnsi"/>
          <w:b/>
        </w:rPr>
        <w:t xml:space="preserve">Proposal </w:t>
      </w:r>
      <w:r w:rsidR="00976B0C">
        <w:rPr>
          <w:rFonts w:asciiTheme="minorHAnsi" w:eastAsia="宋体" w:hAnsiTheme="minorHAnsi" w:hint="eastAsia"/>
          <w:b/>
          <w:lang w:eastAsia="zh-CN"/>
        </w:rPr>
        <w:t>2</w:t>
      </w:r>
      <w:r w:rsidRPr="00A1453D">
        <w:rPr>
          <w:rFonts w:asciiTheme="minorHAnsi" w:hAnsiTheme="minorHAnsi"/>
          <w:b/>
        </w:rPr>
        <w:t xml:space="preserve">: </w:t>
      </w:r>
      <w:r w:rsidR="00434A91">
        <w:rPr>
          <w:rFonts w:asciiTheme="minorHAnsi" w:eastAsiaTheme="minorEastAsia" w:hAnsiTheme="minorHAnsi" w:hint="eastAsia"/>
          <w:b/>
          <w:lang w:eastAsia="zh-CN"/>
        </w:rPr>
        <w:t xml:space="preserve">Solution 26 in TR 23.731 should be introduced to support </w:t>
      </w:r>
      <w:r w:rsidR="00434A91">
        <w:rPr>
          <w:rFonts w:asciiTheme="minorHAnsi" w:eastAsia="宋体" w:hAnsiTheme="minorHAnsi" w:hint="eastAsia"/>
          <w:b/>
          <w:lang w:eastAsia="zh-CN"/>
        </w:rPr>
        <w:t>L</w:t>
      </w:r>
      <w:r w:rsidR="00434A91" w:rsidRPr="00A1453D">
        <w:rPr>
          <w:rFonts w:asciiTheme="minorHAnsi" w:eastAsia="宋体" w:hAnsiTheme="minorHAnsi"/>
          <w:b/>
          <w:lang w:eastAsia="zh-CN"/>
        </w:rPr>
        <w:t>ocal LMF function in NG-RAN.</w:t>
      </w:r>
    </w:p>
    <w:p w:rsidR="00DE28E0" w:rsidRPr="00A1453D" w:rsidRDefault="00C224CD" w:rsidP="00844B7D">
      <w:pPr>
        <w:pStyle w:val="1"/>
        <w:ind w:left="0" w:firstLine="0"/>
        <w:rPr>
          <w:rFonts w:asciiTheme="minorHAnsi" w:hAnsiTheme="minorHAnsi"/>
          <w:lang w:val="en-US" w:eastAsia="ko-KR"/>
        </w:rPr>
      </w:pPr>
      <w:r>
        <w:rPr>
          <w:rFonts w:asciiTheme="minorHAnsi" w:eastAsia="宋体" w:hAnsiTheme="minorHAnsi" w:hint="eastAsia"/>
          <w:lang w:val="en-US" w:eastAsia="zh-CN"/>
        </w:rPr>
        <w:t>4</w:t>
      </w:r>
      <w:r w:rsidR="000C2A92" w:rsidRPr="00A1453D">
        <w:rPr>
          <w:rFonts w:asciiTheme="minorHAnsi" w:hAnsiTheme="minorHAnsi"/>
          <w:lang w:val="en-US" w:eastAsia="ko-KR"/>
        </w:rPr>
        <w:t xml:space="preserve"> Conclusions</w:t>
      </w:r>
      <w:r w:rsidR="00DE28E0" w:rsidRPr="00A1453D">
        <w:rPr>
          <w:rFonts w:asciiTheme="minorHAnsi" w:hAnsiTheme="minorHAnsi"/>
          <w:b/>
        </w:rPr>
        <w:tab/>
      </w:r>
    </w:p>
    <w:p w:rsidR="00605ADE" w:rsidRPr="00A1453D" w:rsidRDefault="00605ADE" w:rsidP="00521840">
      <w:pPr>
        <w:pStyle w:val="Doc-text2"/>
        <w:tabs>
          <w:tab w:val="left" w:pos="340"/>
        </w:tabs>
        <w:spacing w:afterLines="50" w:after="120"/>
        <w:ind w:left="0" w:firstLine="0"/>
        <w:jc w:val="both"/>
        <w:rPr>
          <w:rFonts w:asciiTheme="minorHAnsi" w:hAnsiTheme="minorHAnsi"/>
        </w:rPr>
      </w:pPr>
      <w:r w:rsidRPr="00A1453D">
        <w:rPr>
          <w:rFonts w:asciiTheme="minorHAnsi" w:hAnsiTheme="minorHAnsi"/>
        </w:rPr>
        <w:t xml:space="preserve">In this contribution, we </w:t>
      </w:r>
      <w:r w:rsidR="003E2F4E">
        <w:rPr>
          <w:rFonts w:asciiTheme="minorHAnsi" w:eastAsia="宋体" w:hAnsiTheme="minorHAnsi" w:hint="eastAsia"/>
          <w:lang w:eastAsia="zh-CN"/>
        </w:rPr>
        <w:t>share our consideration on positioning architecture</w:t>
      </w:r>
      <w:r w:rsidRPr="00A1453D">
        <w:rPr>
          <w:rFonts w:asciiTheme="minorHAnsi" w:hAnsiTheme="minorHAnsi"/>
        </w:rPr>
        <w:t xml:space="preserve">. We propose the following: </w:t>
      </w:r>
    </w:p>
    <w:p w:rsidR="003E2F4E" w:rsidRPr="00106E91" w:rsidRDefault="003E2F4E" w:rsidP="00521840">
      <w:pPr>
        <w:pStyle w:val="Doc-text2"/>
        <w:tabs>
          <w:tab w:val="left" w:pos="340"/>
        </w:tabs>
        <w:spacing w:afterLines="50" w:after="120"/>
        <w:ind w:left="0" w:firstLine="0"/>
        <w:jc w:val="both"/>
        <w:rPr>
          <w:rFonts w:asciiTheme="minorHAnsi" w:eastAsia="宋体" w:hAnsiTheme="minorHAnsi"/>
          <w:b/>
          <w:lang w:val="en-GB" w:eastAsia="zh-CN"/>
        </w:rPr>
      </w:pPr>
      <w:r>
        <w:rPr>
          <w:rFonts w:asciiTheme="minorHAnsi" w:eastAsia="宋体" w:hAnsiTheme="minorHAnsi" w:hint="eastAsia"/>
          <w:b/>
          <w:lang w:val="en-GB" w:eastAsia="zh-CN"/>
        </w:rPr>
        <w:t>Proposal 1</w:t>
      </w:r>
      <w:r w:rsidRPr="00106E91">
        <w:rPr>
          <w:rFonts w:asciiTheme="minorHAnsi" w:eastAsia="宋体" w:hAnsiTheme="minorHAnsi" w:hint="eastAsia"/>
          <w:b/>
          <w:lang w:val="en-GB" w:eastAsia="zh-CN"/>
        </w:rPr>
        <w:t xml:space="preserve">: </w:t>
      </w:r>
      <w:r w:rsidR="00434A91">
        <w:rPr>
          <w:rFonts w:asciiTheme="minorHAnsi" w:eastAsia="宋体" w:hAnsiTheme="minorHAnsi" w:hint="eastAsia"/>
          <w:b/>
          <w:lang w:val="en-GB" w:eastAsia="zh-CN"/>
        </w:rPr>
        <w:t>R</w:t>
      </w:r>
      <w:r>
        <w:rPr>
          <w:rFonts w:asciiTheme="minorHAnsi" w:eastAsia="宋体" w:hAnsiTheme="minorHAnsi" w:hint="eastAsia"/>
          <w:b/>
          <w:lang w:val="en-GB" w:eastAsia="zh-CN"/>
        </w:rPr>
        <w:t xml:space="preserve">16 is aimed to design positioning </w:t>
      </w:r>
      <w:r>
        <w:rPr>
          <w:rFonts w:asciiTheme="minorHAnsi" w:eastAsia="宋体" w:hAnsiTheme="minorHAnsi"/>
          <w:b/>
          <w:lang w:val="en-GB" w:eastAsia="zh-CN"/>
        </w:rPr>
        <w:t>architecture</w:t>
      </w:r>
      <w:r>
        <w:rPr>
          <w:rFonts w:asciiTheme="minorHAnsi" w:eastAsia="宋体" w:hAnsiTheme="minorHAnsi" w:hint="eastAsia"/>
          <w:b/>
          <w:lang w:val="en-GB" w:eastAsia="zh-CN"/>
        </w:rPr>
        <w:t xml:space="preserve"> to support l</w:t>
      </w:r>
      <w:r w:rsidRPr="00106E91">
        <w:rPr>
          <w:rFonts w:asciiTheme="minorHAnsi" w:eastAsia="宋体" w:hAnsiTheme="minorHAnsi" w:hint="eastAsia"/>
          <w:b/>
          <w:lang w:val="en-GB" w:eastAsia="zh-CN"/>
        </w:rPr>
        <w:t>ow l</w:t>
      </w:r>
      <w:r>
        <w:rPr>
          <w:rFonts w:asciiTheme="minorHAnsi" w:eastAsia="宋体" w:hAnsiTheme="minorHAnsi" w:hint="eastAsia"/>
          <w:b/>
          <w:lang w:val="en-GB" w:eastAsia="zh-CN"/>
        </w:rPr>
        <w:t>atency and high performance LCS.</w:t>
      </w:r>
    </w:p>
    <w:p w:rsidR="003E2F4E" w:rsidRPr="00A1453D" w:rsidRDefault="003E2F4E" w:rsidP="00521840">
      <w:pPr>
        <w:pStyle w:val="Doc-text2"/>
        <w:tabs>
          <w:tab w:val="left" w:pos="340"/>
        </w:tabs>
        <w:spacing w:afterLines="50" w:after="120"/>
        <w:ind w:left="0" w:firstLine="0"/>
        <w:jc w:val="both"/>
        <w:rPr>
          <w:rFonts w:asciiTheme="minorHAnsi" w:eastAsia="宋体" w:hAnsiTheme="minorHAnsi"/>
          <w:b/>
          <w:lang w:val="en-GB" w:eastAsia="zh-CN"/>
        </w:rPr>
      </w:pPr>
      <w:r w:rsidRPr="00A1453D">
        <w:rPr>
          <w:rFonts w:asciiTheme="minorHAnsi" w:eastAsia="宋体" w:hAnsiTheme="minorHAnsi"/>
          <w:b/>
          <w:lang w:val="en-GB" w:eastAsia="zh-CN"/>
        </w:rPr>
        <w:t>Observation 1: Solution 26 can greatly improve the latency performance of the location service.</w:t>
      </w:r>
    </w:p>
    <w:p w:rsidR="002A65FD" w:rsidRPr="003E2F4E" w:rsidRDefault="003E2F4E" w:rsidP="00521840">
      <w:pPr>
        <w:pStyle w:val="Doc-text2"/>
        <w:tabs>
          <w:tab w:val="left" w:pos="340"/>
        </w:tabs>
        <w:spacing w:afterLines="50" w:after="120"/>
        <w:ind w:left="0" w:firstLine="0"/>
        <w:jc w:val="both"/>
        <w:rPr>
          <w:rFonts w:asciiTheme="minorHAnsi" w:hAnsiTheme="minorHAnsi"/>
          <w:b/>
        </w:rPr>
      </w:pPr>
      <w:r w:rsidRPr="00A1453D">
        <w:rPr>
          <w:rFonts w:asciiTheme="minorHAnsi" w:hAnsiTheme="minorHAnsi"/>
          <w:b/>
        </w:rPr>
        <w:t xml:space="preserve">Proposal </w:t>
      </w:r>
      <w:r>
        <w:rPr>
          <w:rFonts w:asciiTheme="minorHAnsi" w:eastAsia="宋体" w:hAnsiTheme="minorHAnsi" w:hint="eastAsia"/>
          <w:b/>
          <w:lang w:eastAsia="zh-CN"/>
        </w:rPr>
        <w:t>2</w:t>
      </w:r>
      <w:r w:rsidRPr="00A1453D">
        <w:rPr>
          <w:rFonts w:asciiTheme="minorHAnsi" w:hAnsiTheme="minorHAnsi"/>
          <w:b/>
        </w:rPr>
        <w:t xml:space="preserve">: </w:t>
      </w:r>
      <w:r w:rsidR="00434A91">
        <w:rPr>
          <w:rFonts w:asciiTheme="minorHAnsi" w:eastAsiaTheme="minorEastAsia" w:hAnsiTheme="minorHAnsi" w:hint="eastAsia"/>
          <w:b/>
          <w:lang w:eastAsia="zh-CN"/>
        </w:rPr>
        <w:t xml:space="preserve">Solution 26 in TR 23.731 should be introduced to support </w:t>
      </w:r>
      <w:r w:rsidR="00434A91">
        <w:rPr>
          <w:rFonts w:asciiTheme="minorHAnsi" w:eastAsia="宋体" w:hAnsiTheme="minorHAnsi" w:hint="eastAsia"/>
          <w:b/>
          <w:lang w:eastAsia="zh-CN"/>
        </w:rPr>
        <w:t>L</w:t>
      </w:r>
      <w:r w:rsidRPr="00A1453D">
        <w:rPr>
          <w:rFonts w:asciiTheme="minorHAnsi" w:eastAsia="宋体" w:hAnsiTheme="minorHAnsi"/>
          <w:b/>
          <w:lang w:eastAsia="zh-CN"/>
        </w:rPr>
        <w:t>ocal LMF function in NG-RAN.</w:t>
      </w:r>
    </w:p>
    <w:p w:rsidR="00EF622C" w:rsidRPr="00A1453D" w:rsidRDefault="006214DC" w:rsidP="00F54927">
      <w:pPr>
        <w:pStyle w:val="1"/>
        <w:pBdr>
          <w:top w:val="single" w:sz="12" w:space="0" w:color="auto"/>
        </w:pBdr>
        <w:rPr>
          <w:rFonts w:asciiTheme="minorHAnsi" w:hAnsiTheme="minorHAnsi"/>
          <w:lang w:val="en-US" w:eastAsia="ko-KR"/>
        </w:rPr>
      </w:pPr>
      <w:r w:rsidRPr="00A1453D">
        <w:rPr>
          <w:rFonts w:asciiTheme="minorHAnsi" w:hAnsiTheme="minorHAnsi"/>
          <w:lang w:val="en-US" w:eastAsia="ko-KR"/>
        </w:rPr>
        <w:lastRenderedPageBreak/>
        <w:t>4</w:t>
      </w:r>
      <w:r w:rsidR="00EF622C" w:rsidRPr="00A1453D">
        <w:rPr>
          <w:rFonts w:asciiTheme="minorHAnsi" w:hAnsiTheme="minorHAnsi"/>
          <w:lang w:val="en-US" w:eastAsia="ko-KR"/>
        </w:rPr>
        <w:t xml:space="preserve"> References</w:t>
      </w:r>
    </w:p>
    <w:p w:rsidR="00E0678F" w:rsidRPr="00A1453D" w:rsidRDefault="00E0678F" w:rsidP="0081364B">
      <w:pPr>
        <w:spacing w:after="60"/>
        <w:rPr>
          <w:rFonts w:asciiTheme="minorHAnsi" w:eastAsia="宋体" w:hAnsiTheme="minorHAnsi"/>
          <w:szCs w:val="24"/>
          <w:lang w:val="en-US" w:eastAsia="zh-CN"/>
        </w:rPr>
      </w:pPr>
      <w:r w:rsidRPr="00A1453D">
        <w:rPr>
          <w:rFonts w:asciiTheme="minorHAnsi" w:eastAsia="宋体" w:hAnsiTheme="minorHAnsi"/>
          <w:szCs w:val="24"/>
          <w:lang w:val="en-US" w:eastAsia="zh-CN"/>
        </w:rPr>
        <w:t>[</w:t>
      </w:r>
      <w:r w:rsidR="00EC1FC2" w:rsidRPr="00A1453D">
        <w:rPr>
          <w:rFonts w:asciiTheme="minorHAnsi" w:eastAsia="宋体" w:hAnsiTheme="minorHAnsi"/>
          <w:szCs w:val="24"/>
          <w:lang w:val="en-US" w:eastAsia="zh-CN"/>
        </w:rPr>
        <w:t>1</w:t>
      </w:r>
      <w:r w:rsidRPr="00A1453D">
        <w:rPr>
          <w:rFonts w:asciiTheme="minorHAnsi" w:eastAsia="宋体" w:hAnsiTheme="minorHAnsi"/>
          <w:szCs w:val="24"/>
          <w:lang w:val="en-US" w:eastAsia="zh-CN"/>
        </w:rPr>
        <w:t xml:space="preserve">] </w:t>
      </w:r>
      <w:r w:rsidR="00B70C9F" w:rsidRPr="00A1453D">
        <w:rPr>
          <w:rFonts w:asciiTheme="minorHAnsi" w:eastAsia="宋体" w:hAnsiTheme="minorHAnsi"/>
          <w:szCs w:val="24"/>
          <w:lang w:val="en-US" w:eastAsia="zh-CN"/>
        </w:rPr>
        <w:t>RP-182155</w:t>
      </w:r>
      <w:r w:rsidR="00913459" w:rsidRPr="00A1453D">
        <w:rPr>
          <w:rFonts w:asciiTheme="minorHAnsi" w:eastAsia="宋体" w:hAnsiTheme="minorHAnsi"/>
          <w:szCs w:val="24"/>
          <w:lang w:val="en-US" w:eastAsia="zh-CN"/>
        </w:rPr>
        <w:t>, “</w:t>
      </w:r>
      <w:r w:rsidR="00B70C9F" w:rsidRPr="00A1453D">
        <w:rPr>
          <w:rFonts w:asciiTheme="minorHAnsi" w:eastAsia="宋体" w:hAnsiTheme="minorHAnsi"/>
          <w:szCs w:val="24"/>
          <w:lang w:val="en-US" w:eastAsia="zh-CN"/>
        </w:rPr>
        <w:t>Revised SID: Study on NR positioning support</w:t>
      </w:r>
      <w:r w:rsidR="0044202C" w:rsidRPr="00A1453D">
        <w:rPr>
          <w:rFonts w:asciiTheme="minorHAnsi" w:eastAsia="宋体" w:hAnsiTheme="minorHAnsi"/>
          <w:szCs w:val="24"/>
          <w:lang w:val="en-US" w:eastAsia="zh-CN"/>
        </w:rPr>
        <w:t>”</w:t>
      </w:r>
    </w:p>
    <w:p w:rsidR="00CA4282" w:rsidRPr="00A1453D" w:rsidRDefault="00605ADE" w:rsidP="00FE4AEF">
      <w:pPr>
        <w:spacing w:after="60"/>
        <w:rPr>
          <w:rFonts w:asciiTheme="minorHAnsi" w:eastAsia="宋体" w:hAnsiTheme="minorHAnsi"/>
          <w:szCs w:val="24"/>
          <w:lang w:val="en-US" w:eastAsia="zh-CN"/>
        </w:rPr>
      </w:pPr>
      <w:r w:rsidRPr="00A1453D">
        <w:rPr>
          <w:rFonts w:asciiTheme="minorHAnsi" w:eastAsia="宋体" w:hAnsiTheme="minorHAnsi"/>
          <w:szCs w:val="24"/>
          <w:lang w:val="en-US" w:eastAsia="zh-CN"/>
        </w:rPr>
        <w:t xml:space="preserve">[2] </w:t>
      </w:r>
      <w:r w:rsidR="00FE4AEF">
        <w:rPr>
          <w:rFonts w:asciiTheme="minorHAnsi" w:eastAsia="宋体" w:hAnsiTheme="minorHAnsi" w:hint="eastAsia"/>
          <w:szCs w:val="24"/>
          <w:lang w:val="en-US" w:eastAsia="zh-CN"/>
        </w:rPr>
        <w:t>TR 23.731</w:t>
      </w:r>
      <w:r w:rsidR="00FE4AEF" w:rsidRPr="00FE4AEF">
        <w:t xml:space="preserve"> </w:t>
      </w:r>
      <w:r w:rsidR="00FE4AEF" w:rsidRPr="00FE4AEF">
        <w:rPr>
          <w:rFonts w:asciiTheme="minorHAnsi" w:eastAsia="宋体" w:hAnsiTheme="minorHAnsi"/>
          <w:szCs w:val="24"/>
          <w:lang w:val="en-US" w:eastAsia="zh-CN"/>
        </w:rPr>
        <w:t>V0.7.0 (2018-10)</w:t>
      </w:r>
      <w:r w:rsidR="00FE4AEF">
        <w:rPr>
          <w:rFonts w:asciiTheme="minorHAnsi" w:eastAsia="宋体" w:hAnsiTheme="minorHAnsi" w:hint="eastAsia"/>
          <w:szCs w:val="24"/>
          <w:lang w:val="en-US" w:eastAsia="zh-CN"/>
        </w:rPr>
        <w:t xml:space="preserve">, </w:t>
      </w:r>
      <w:r w:rsidR="00FE4AEF" w:rsidRPr="00FE4AEF">
        <w:rPr>
          <w:rFonts w:asciiTheme="minorHAnsi" w:eastAsia="宋体" w:hAnsiTheme="minorHAnsi"/>
          <w:szCs w:val="24"/>
          <w:lang w:val="en-US" w:eastAsia="zh-CN"/>
        </w:rPr>
        <w:t>Study on Enhancement to the 5GC LoCation Services</w:t>
      </w:r>
      <w:r w:rsidR="00FE4AEF">
        <w:rPr>
          <w:rFonts w:asciiTheme="minorHAnsi" w:eastAsia="宋体" w:hAnsiTheme="minorHAnsi" w:hint="eastAsia"/>
          <w:szCs w:val="24"/>
          <w:lang w:val="en-US" w:eastAsia="zh-CN"/>
        </w:rPr>
        <w:t xml:space="preserve"> </w:t>
      </w:r>
      <w:r w:rsidR="00FE4AEF" w:rsidRPr="00FE4AEF">
        <w:rPr>
          <w:rFonts w:asciiTheme="minorHAnsi" w:eastAsia="宋体" w:hAnsiTheme="minorHAnsi"/>
          <w:szCs w:val="24"/>
          <w:lang w:val="en-US" w:eastAsia="zh-CN"/>
        </w:rPr>
        <w:t>(Release 16)</w:t>
      </w:r>
    </w:p>
    <w:sectPr w:rsidR="00CA4282" w:rsidRPr="00A1453D" w:rsidSect="00234A09">
      <w:footnotePr>
        <w:numRestart w:val="eachSect"/>
      </w:footnotePr>
      <w:endnotePr>
        <w:numFmt w:val="decimal"/>
      </w:endnotePr>
      <w:pgSz w:w="11907" w:h="16840" w:code="9"/>
      <w:pgMar w:top="720" w:right="1417" w:bottom="72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3C30" w:rsidRDefault="000D3C30">
      <w:r>
        <w:separator/>
      </w:r>
    </w:p>
  </w:endnote>
  <w:endnote w:type="continuationSeparator" w:id="0">
    <w:p w:rsidR="000D3C30" w:rsidRDefault="000D3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3C30" w:rsidRDefault="000D3C30">
      <w:r>
        <w:separator/>
      </w:r>
    </w:p>
  </w:footnote>
  <w:footnote w:type="continuationSeparator" w:id="0">
    <w:p w:rsidR="000D3C30" w:rsidRDefault="000D3C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nsid w:val="2AEF453B"/>
    <w:multiLevelType w:val="hybridMultilevel"/>
    <w:tmpl w:val="463A9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3">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1">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4">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6"/>
  </w:num>
  <w:num w:numId="4">
    <w:abstractNumId w:val="18"/>
  </w:num>
  <w:num w:numId="5">
    <w:abstractNumId w:val="13"/>
  </w:num>
  <w:num w:numId="6">
    <w:abstractNumId w:val="30"/>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7"/>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47"/>
  </w:num>
  <w:num w:numId="16">
    <w:abstractNumId w:val="36"/>
  </w:num>
  <w:num w:numId="17">
    <w:abstractNumId w:val="46"/>
  </w:num>
  <w:num w:numId="18">
    <w:abstractNumId w:val="25"/>
  </w:num>
  <w:num w:numId="19">
    <w:abstractNumId w:val="16"/>
  </w:num>
  <w:num w:numId="20">
    <w:abstractNumId w:val="44"/>
  </w:num>
  <w:num w:numId="21">
    <w:abstractNumId w:val="35"/>
  </w:num>
  <w:num w:numId="22">
    <w:abstractNumId w:val="17"/>
  </w:num>
  <w:num w:numId="23">
    <w:abstractNumId w:val="6"/>
  </w:num>
  <w:num w:numId="24">
    <w:abstractNumId w:val="14"/>
  </w:num>
  <w:num w:numId="25">
    <w:abstractNumId w:val="4"/>
  </w:num>
  <w:num w:numId="26">
    <w:abstractNumId w:val="27"/>
  </w:num>
  <w:num w:numId="27">
    <w:abstractNumId w:val="42"/>
  </w:num>
  <w:num w:numId="28">
    <w:abstractNumId w:val="32"/>
  </w:num>
  <w:num w:numId="29">
    <w:abstractNumId w:val="40"/>
  </w:num>
  <w:num w:numId="30">
    <w:abstractNumId w:val="19"/>
  </w:num>
  <w:num w:numId="31">
    <w:abstractNumId w:val="33"/>
  </w:num>
  <w:num w:numId="32">
    <w:abstractNumId w:val="7"/>
  </w:num>
  <w:num w:numId="33">
    <w:abstractNumId w:val="24"/>
  </w:num>
  <w:num w:numId="34">
    <w:abstractNumId w:val="34"/>
  </w:num>
  <w:num w:numId="35">
    <w:abstractNumId w:val="12"/>
  </w:num>
  <w:num w:numId="36">
    <w:abstractNumId w:val="43"/>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8"/>
  </w:num>
  <w:num w:numId="39">
    <w:abstractNumId w:val="20"/>
  </w:num>
  <w:num w:numId="40">
    <w:abstractNumId w:val="9"/>
  </w:num>
  <w:num w:numId="41">
    <w:abstractNumId w:val="28"/>
  </w:num>
  <w:num w:numId="42">
    <w:abstractNumId w:val="29"/>
  </w:num>
  <w:num w:numId="43">
    <w:abstractNumId w:val="41"/>
  </w:num>
  <w:num w:numId="44">
    <w:abstractNumId w:val="11"/>
  </w:num>
  <w:num w:numId="45">
    <w:abstractNumId w:val="23"/>
  </w:num>
  <w:num w:numId="46">
    <w:abstractNumId w:val="39"/>
  </w:num>
  <w:num w:numId="47">
    <w:abstractNumId w:val="8"/>
  </w:num>
  <w:num w:numId="48">
    <w:abstractNumId w:val="15"/>
  </w:num>
  <w:num w:numId="49">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75"/>
    <w:rsid w:val="00000BAB"/>
    <w:rsid w:val="00001216"/>
    <w:rsid w:val="0000144A"/>
    <w:rsid w:val="0000144E"/>
    <w:rsid w:val="00001684"/>
    <w:rsid w:val="000023A0"/>
    <w:rsid w:val="00002542"/>
    <w:rsid w:val="00002795"/>
    <w:rsid w:val="000039DB"/>
    <w:rsid w:val="00003B68"/>
    <w:rsid w:val="00004E45"/>
    <w:rsid w:val="0000505D"/>
    <w:rsid w:val="00005C91"/>
    <w:rsid w:val="000060A1"/>
    <w:rsid w:val="000072F3"/>
    <w:rsid w:val="00007E67"/>
    <w:rsid w:val="00007FCB"/>
    <w:rsid w:val="00010097"/>
    <w:rsid w:val="000116B8"/>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3FFD"/>
    <w:rsid w:val="00024DCC"/>
    <w:rsid w:val="0002517E"/>
    <w:rsid w:val="000251B2"/>
    <w:rsid w:val="00025828"/>
    <w:rsid w:val="00025A25"/>
    <w:rsid w:val="00025DD1"/>
    <w:rsid w:val="0002613E"/>
    <w:rsid w:val="00026624"/>
    <w:rsid w:val="00026E59"/>
    <w:rsid w:val="000276E5"/>
    <w:rsid w:val="00027973"/>
    <w:rsid w:val="000279D2"/>
    <w:rsid w:val="00027C6B"/>
    <w:rsid w:val="00031423"/>
    <w:rsid w:val="00031769"/>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949"/>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BF2"/>
    <w:rsid w:val="00057E1E"/>
    <w:rsid w:val="00057F60"/>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0D17"/>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134"/>
    <w:rsid w:val="000C6598"/>
    <w:rsid w:val="000C6BFC"/>
    <w:rsid w:val="000C6E8D"/>
    <w:rsid w:val="000C7189"/>
    <w:rsid w:val="000C7C43"/>
    <w:rsid w:val="000D0AA6"/>
    <w:rsid w:val="000D0D1B"/>
    <w:rsid w:val="000D0EAD"/>
    <w:rsid w:val="000D2258"/>
    <w:rsid w:val="000D2497"/>
    <w:rsid w:val="000D2743"/>
    <w:rsid w:val="000D2854"/>
    <w:rsid w:val="000D2D16"/>
    <w:rsid w:val="000D3C30"/>
    <w:rsid w:val="000D3DA8"/>
    <w:rsid w:val="000D44F7"/>
    <w:rsid w:val="000D4D67"/>
    <w:rsid w:val="000D5B02"/>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5988"/>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6E91"/>
    <w:rsid w:val="001070AA"/>
    <w:rsid w:val="001106E6"/>
    <w:rsid w:val="001110C6"/>
    <w:rsid w:val="00111BF5"/>
    <w:rsid w:val="00111CF7"/>
    <w:rsid w:val="00112115"/>
    <w:rsid w:val="001121F3"/>
    <w:rsid w:val="00112CCC"/>
    <w:rsid w:val="0011355B"/>
    <w:rsid w:val="00114BBE"/>
    <w:rsid w:val="0011545A"/>
    <w:rsid w:val="00117EF2"/>
    <w:rsid w:val="00120A9F"/>
    <w:rsid w:val="001214D4"/>
    <w:rsid w:val="00121C32"/>
    <w:rsid w:val="001221B6"/>
    <w:rsid w:val="00122F69"/>
    <w:rsid w:val="00124226"/>
    <w:rsid w:val="0012486D"/>
    <w:rsid w:val="001250B3"/>
    <w:rsid w:val="001251C8"/>
    <w:rsid w:val="0012774E"/>
    <w:rsid w:val="00127755"/>
    <w:rsid w:val="00130594"/>
    <w:rsid w:val="00130BC1"/>
    <w:rsid w:val="00130C42"/>
    <w:rsid w:val="00130C47"/>
    <w:rsid w:val="00131299"/>
    <w:rsid w:val="00131DAB"/>
    <w:rsid w:val="00131DF4"/>
    <w:rsid w:val="0013385F"/>
    <w:rsid w:val="00134D49"/>
    <w:rsid w:val="00135712"/>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37C8"/>
    <w:rsid w:val="00144956"/>
    <w:rsid w:val="00144D12"/>
    <w:rsid w:val="00144D87"/>
    <w:rsid w:val="00145F6D"/>
    <w:rsid w:val="00146AF8"/>
    <w:rsid w:val="00146BD7"/>
    <w:rsid w:val="00146C7F"/>
    <w:rsid w:val="00146E53"/>
    <w:rsid w:val="001473DF"/>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D3F"/>
    <w:rsid w:val="00160F8F"/>
    <w:rsid w:val="00161C62"/>
    <w:rsid w:val="00162F93"/>
    <w:rsid w:val="00163241"/>
    <w:rsid w:val="0016427F"/>
    <w:rsid w:val="001650CD"/>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0F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4972"/>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84C"/>
    <w:rsid w:val="00225D58"/>
    <w:rsid w:val="00225E9A"/>
    <w:rsid w:val="002260C7"/>
    <w:rsid w:val="002263F3"/>
    <w:rsid w:val="00226961"/>
    <w:rsid w:val="002271E0"/>
    <w:rsid w:val="002271EA"/>
    <w:rsid w:val="00227429"/>
    <w:rsid w:val="00230872"/>
    <w:rsid w:val="002308E7"/>
    <w:rsid w:val="0023174E"/>
    <w:rsid w:val="00233C14"/>
    <w:rsid w:val="00233C4E"/>
    <w:rsid w:val="00234605"/>
    <w:rsid w:val="00234912"/>
    <w:rsid w:val="00234A09"/>
    <w:rsid w:val="00234B6D"/>
    <w:rsid w:val="00234E8C"/>
    <w:rsid w:val="002359CB"/>
    <w:rsid w:val="00235CC1"/>
    <w:rsid w:val="00236310"/>
    <w:rsid w:val="00240D01"/>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707"/>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4C9"/>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32DF"/>
    <w:rsid w:val="002A45F5"/>
    <w:rsid w:val="002A47DA"/>
    <w:rsid w:val="002A49B1"/>
    <w:rsid w:val="002A6239"/>
    <w:rsid w:val="002A65FD"/>
    <w:rsid w:val="002A7EDA"/>
    <w:rsid w:val="002B0388"/>
    <w:rsid w:val="002B0D14"/>
    <w:rsid w:val="002B1F9F"/>
    <w:rsid w:val="002B24DC"/>
    <w:rsid w:val="002B34B2"/>
    <w:rsid w:val="002B40B6"/>
    <w:rsid w:val="002B4CB7"/>
    <w:rsid w:val="002B5097"/>
    <w:rsid w:val="002B5399"/>
    <w:rsid w:val="002B6AF2"/>
    <w:rsid w:val="002B6F66"/>
    <w:rsid w:val="002B6F8F"/>
    <w:rsid w:val="002B711A"/>
    <w:rsid w:val="002B72B3"/>
    <w:rsid w:val="002B7F31"/>
    <w:rsid w:val="002C01B6"/>
    <w:rsid w:val="002C01C2"/>
    <w:rsid w:val="002C0558"/>
    <w:rsid w:val="002C0BD9"/>
    <w:rsid w:val="002C1BF4"/>
    <w:rsid w:val="002C20BD"/>
    <w:rsid w:val="002C38AE"/>
    <w:rsid w:val="002C38B9"/>
    <w:rsid w:val="002C40DA"/>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576D"/>
    <w:rsid w:val="002D6564"/>
    <w:rsid w:val="002D670A"/>
    <w:rsid w:val="002D7327"/>
    <w:rsid w:val="002D7A47"/>
    <w:rsid w:val="002D7BD2"/>
    <w:rsid w:val="002E08D7"/>
    <w:rsid w:val="002E0AA2"/>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0BBD"/>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4093A"/>
    <w:rsid w:val="003414D8"/>
    <w:rsid w:val="00341E00"/>
    <w:rsid w:val="003420F3"/>
    <w:rsid w:val="003428DA"/>
    <w:rsid w:val="003432BD"/>
    <w:rsid w:val="00343389"/>
    <w:rsid w:val="00343C1C"/>
    <w:rsid w:val="0034475B"/>
    <w:rsid w:val="003452F0"/>
    <w:rsid w:val="00345585"/>
    <w:rsid w:val="003467FE"/>
    <w:rsid w:val="00346E7D"/>
    <w:rsid w:val="0034739C"/>
    <w:rsid w:val="0034765F"/>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804"/>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3BB5"/>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0CCD"/>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4F49"/>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241"/>
    <w:rsid w:val="003C7705"/>
    <w:rsid w:val="003D07D5"/>
    <w:rsid w:val="003D21E0"/>
    <w:rsid w:val="003D2A05"/>
    <w:rsid w:val="003D3803"/>
    <w:rsid w:val="003D38FA"/>
    <w:rsid w:val="003D391D"/>
    <w:rsid w:val="003D4543"/>
    <w:rsid w:val="003D4DD8"/>
    <w:rsid w:val="003D506B"/>
    <w:rsid w:val="003D519F"/>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2F4E"/>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064"/>
    <w:rsid w:val="0040664D"/>
    <w:rsid w:val="0040666E"/>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275B"/>
    <w:rsid w:val="00424C72"/>
    <w:rsid w:val="00424EC4"/>
    <w:rsid w:val="00425162"/>
    <w:rsid w:val="0042548D"/>
    <w:rsid w:val="00425DF5"/>
    <w:rsid w:val="00425EC2"/>
    <w:rsid w:val="0042609B"/>
    <w:rsid w:val="004262F6"/>
    <w:rsid w:val="00426337"/>
    <w:rsid w:val="00426C33"/>
    <w:rsid w:val="0042738B"/>
    <w:rsid w:val="0042773E"/>
    <w:rsid w:val="0043200D"/>
    <w:rsid w:val="0043454C"/>
    <w:rsid w:val="00434A91"/>
    <w:rsid w:val="0043576A"/>
    <w:rsid w:val="004371D8"/>
    <w:rsid w:val="004406BC"/>
    <w:rsid w:val="0044202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3F92"/>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79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77BB5"/>
    <w:rsid w:val="00480034"/>
    <w:rsid w:val="0048104F"/>
    <w:rsid w:val="004818F9"/>
    <w:rsid w:val="00481F34"/>
    <w:rsid w:val="00482CAA"/>
    <w:rsid w:val="00484643"/>
    <w:rsid w:val="004850D6"/>
    <w:rsid w:val="004853AB"/>
    <w:rsid w:val="00485910"/>
    <w:rsid w:val="00486033"/>
    <w:rsid w:val="0048662C"/>
    <w:rsid w:val="00486ACF"/>
    <w:rsid w:val="00486DEB"/>
    <w:rsid w:val="00487CF1"/>
    <w:rsid w:val="0049036F"/>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4E9"/>
    <w:rsid w:val="004959CD"/>
    <w:rsid w:val="00495D0E"/>
    <w:rsid w:val="00495F8B"/>
    <w:rsid w:val="004966C7"/>
    <w:rsid w:val="00496DC9"/>
    <w:rsid w:val="00497600"/>
    <w:rsid w:val="0049769E"/>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C62B7"/>
    <w:rsid w:val="004D011F"/>
    <w:rsid w:val="004D0A72"/>
    <w:rsid w:val="004D2685"/>
    <w:rsid w:val="004D3139"/>
    <w:rsid w:val="004D3853"/>
    <w:rsid w:val="004D3DCD"/>
    <w:rsid w:val="004D46DE"/>
    <w:rsid w:val="004D58C4"/>
    <w:rsid w:val="004D5B26"/>
    <w:rsid w:val="004D5BB0"/>
    <w:rsid w:val="004D5CC7"/>
    <w:rsid w:val="004D69F6"/>
    <w:rsid w:val="004D6E55"/>
    <w:rsid w:val="004D6F9B"/>
    <w:rsid w:val="004D7476"/>
    <w:rsid w:val="004D750F"/>
    <w:rsid w:val="004E057F"/>
    <w:rsid w:val="004E0961"/>
    <w:rsid w:val="004E1201"/>
    <w:rsid w:val="004E18EC"/>
    <w:rsid w:val="004E23D5"/>
    <w:rsid w:val="004E2A9D"/>
    <w:rsid w:val="004E2D3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421"/>
    <w:rsid w:val="0050770F"/>
    <w:rsid w:val="00507EA3"/>
    <w:rsid w:val="005115C9"/>
    <w:rsid w:val="0051246D"/>
    <w:rsid w:val="00513269"/>
    <w:rsid w:val="00513D6A"/>
    <w:rsid w:val="005163AB"/>
    <w:rsid w:val="00516D02"/>
    <w:rsid w:val="0051793B"/>
    <w:rsid w:val="005204A5"/>
    <w:rsid w:val="0052095D"/>
    <w:rsid w:val="00520A35"/>
    <w:rsid w:val="0052117A"/>
    <w:rsid w:val="00521840"/>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5891"/>
    <w:rsid w:val="00535960"/>
    <w:rsid w:val="00537CEF"/>
    <w:rsid w:val="0054099C"/>
    <w:rsid w:val="00540F93"/>
    <w:rsid w:val="0054171E"/>
    <w:rsid w:val="005418DB"/>
    <w:rsid w:val="00541C57"/>
    <w:rsid w:val="00542904"/>
    <w:rsid w:val="00542A72"/>
    <w:rsid w:val="0054336B"/>
    <w:rsid w:val="00543D4E"/>
    <w:rsid w:val="00546E45"/>
    <w:rsid w:val="00547241"/>
    <w:rsid w:val="00547CFA"/>
    <w:rsid w:val="00550B2B"/>
    <w:rsid w:val="005515B3"/>
    <w:rsid w:val="00551D89"/>
    <w:rsid w:val="00552733"/>
    <w:rsid w:val="00552971"/>
    <w:rsid w:val="0055339B"/>
    <w:rsid w:val="005536D5"/>
    <w:rsid w:val="00553C9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BE3"/>
    <w:rsid w:val="00580C0B"/>
    <w:rsid w:val="00580DF2"/>
    <w:rsid w:val="00581BD0"/>
    <w:rsid w:val="00581F91"/>
    <w:rsid w:val="005820C6"/>
    <w:rsid w:val="0058222E"/>
    <w:rsid w:val="00582602"/>
    <w:rsid w:val="00584084"/>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5B6"/>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772"/>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E725D"/>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5ADE"/>
    <w:rsid w:val="00607945"/>
    <w:rsid w:val="00607D32"/>
    <w:rsid w:val="00610151"/>
    <w:rsid w:val="0061073A"/>
    <w:rsid w:val="00610CCB"/>
    <w:rsid w:val="00610E88"/>
    <w:rsid w:val="006118D8"/>
    <w:rsid w:val="00611DC8"/>
    <w:rsid w:val="00612485"/>
    <w:rsid w:val="0061330A"/>
    <w:rsid w:val="0061378A"/>
    <w:rsid w:val="006138DE"/>
    <w:rsid w:val="00613F3C"/>
    <w:rsid w:val="006144FA"/>
    <w:rsid w:val="006151A9"/>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58CF"/>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6AA"/>
    <w:rsid w:val="00661721"/>
    <w:rsid w:val="00662440"/>
    <w:rsid w:val="00662ED6"/>
    <w:rsid w:val="0066329A"/>
    <w:rsid w:val="00663ADF"/>
    <w:rsid w:val="006642D9"/>
    <w:rsid w:val="006647D0"/>
    <w:rsid w:val="00666381"/>
    <w:rsid w:val="00666DC3"/>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5A9"/>
    <w:rsid w:val="0069069A"/>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8FE"/>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B79F2"/>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649"/>
    <w:rsid w:val="006D7776"/>
    <w:rsid w:val="006E16BE"/>
    <w:rsid w:val="006E21FB"/>
    <w:rsid w:val="006E25B2"/>
    <w:rsid w:val="006E2738"/>
    <w:rsid w:val="006E2D77"/>
    <w:rsid w:val="006E3061"/>
    <w:rsid w:val="006E57D2"/>
    <w:rsid w:val="006E5B4B"/>
    <w:rsid w:val="006E6435"/>
    <w:rsid w:val="006E6BE0"/>
    <w:rsid w:val="006F0D69"/>
    <w:rsid w:val="006F1027"/>
    <w:rsid w:val="006F108F"/>
    <w:rsid w:val="006F1E23"/>
    <w:rsid w:val="006F298B"/>
    <w:rsid w:val="006F2CDF"/>
    <w:rsid w:val="006F5FBC"/>
    <w:rsid w:val="006F6A23"/>
    <w:rsid w:val="006F6FE3"/>
    <w:rsid w:val="006F72CB"/>
    <w:rsid w:val="006F7480"/>
    <w:rsid w:val="0070003C"/>
    <w:rsid w:val="00701BF5"/>
    <w:rsid w:val="00702293"/>
    <w:rsid w:val="007039DE"/>
    <w:rsid w:val="00703A87"/>
    <w:rsid w:val="00703DB1"/>
    <w:rsid w:val="00705077"/>
    <w:rsid w:val="00705523"/>
    <w:rsid w:val="007065DB"/>
    <w:rsid w:val="0070678D"/>
    <w:rsid w:val="00706B66"/>
    <w:rsid w:val="0070743B"/>
    <w:rsid w:val="007075B1"/>
    <w:rsid w:val="00707829"/>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84D"/>
    <w:rsid w:val="00750949"/>
    <w:rsid w:val="007515FC"/>
    <w:rsid w:val="007519AB"/>
    <w:rsid w:val="00751ECA"/>
    <w:rsid w:val="00753406"/>
    <w:rsid w:val="00753622"/>
    <w:rsid w:val="00753EF0"/>
    <w:rsid w:val="0075461B"/>
    <w:rsid w:val="00756033"/>
    <w:rsid w:val="0075613A"/>
    <w:rsid w:val="00757057"/>
    <w:rsid w:val="0075711F"/>
    <w:rsid w:val="007577A6"/>
    <w:rsid w:val="00760095"/>
    <w:rsid w:val="007608F9"/>
    <w:rsid w:val="007610AC"/>
    <w:rsid w:val="007612A6"/>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B5C"/>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334"/>
    <w:rsid w:val="007B2FFF"/>
    <w:rsid w:val="007B3A67"/>
    <w:rsid w:val="007B3C2D"/>
    <w:rsid w:val="007B512A"/>
    <w:rsid w:val="007B591A"/>
    <w:rsid w:val="007B611E"/>
    <w:rsid w:val="007B6B43"/>
    <w:rsid w:val="007B7674"/>
    <w:rsid w:val="007B7A5E"/>
    <w:rsid w:val="007B7D45"/>
    <w:rsid w:val="007B7D93"/>
    <w:rsid w:val="007C03DE"/>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1D62"/>
    <w:rsid w:val="007E2365"/>
    <w:rsid w:val="007E293A"/>
    <w:rsid w:val="007E313B"/>
    <w:rsid w:val="007E3F84"/>
    <w:rsid w:val="007E485E"/>
    <w:rsid w:val="007E4B30"/>
    <w:rsid w:val="007E4DFA"/>
    <w:rsid w:val="007E4E73"/>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65F8"/>
    <w:rsid w:val="008071BE"/>
    <w:rsid w:val="00807B99"/>
    <w:rsid w:val="00810031"/>
    <w:rsid w:val="008101C9"/>
    <w:rsid w:val="00811EC6"/>
    <w:rsid w:val="00812F13"/>
    <w:rsid w:val="008135C8"/>
    <w:rsid w:val="0081364B"/>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1A6C"/>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2173"/>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55"/>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026"/>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459"/>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0F5C"/>
    <w:rsid w:val="009313D0"/>
    <w:rsid w:val="009313FD"/>
    <w:rsid w:val="00931509"/>
    <w:rsid w:val="00931746"/>
    <w:rsid w:val="00931EDD"/>
    <w:rsid w:val="00932F8B"/>
    <w:rsid w:val="00933091"/>
    <w:rsid w:val="00933140"/>
    <w:rsid w:val="00933E40"/>
    <w:rsid w:val="00934550"/>
    <w:rsid w:val="00934C87"/>
    <w:rsid w:val="0093523A"/>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6B0C"/>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9E7"/>
    <w:rsid w:val="00985C05"/>
    <w:rsid w:val="00986859"/>
    <w:rsid w:val="00986EE5"/>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18E"/>
    <w:rsid w:val="009B1A6A"/>
    <w:rsid w:val="009B1DD0"/>
    <w:rsid w:val="009B29B4"/>
    <w:rsid w:val="009B2A45"/>
    <w:rsid w:val="009B2B59"/>
    <w:rsid w:val="009B3BCD"/>
    <w:rsid w:val="009B3D08"/>
    <w:rsid w:val="009B4044"/>
    <w:rsid w:val="009B430A"/>
    <w:rsid w:val="009B4B03"/>
    <w:rsid w:val="009B4D0A"/>
    <w:rsid w:val="009B5EB0"/>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A23"/>
    <w:rsid w:val="009D3E26"/>
    <w:rsid w:val="009D4B94"/>
    <w:rsid w:val="009D5061"/>
    <w:rsid w:val="009D5235"/>
    <w:rsid w:val="009D5252"/>
    <w:rsid w:val="009D5A35"/>
    <w:rsid w:val="009D6A02"/>
    <w:rsid w:val="009D739B"/>
    <w:rsid w:val="009D7FE4"/>
    <w:rsid w:val="009E0B8D"/>
    <w:rsid w:val="009E1B32"/>
    <w:rsid w:val="009E2478"/>
    <w:rsid w:val="009E2AE1"/>
    <w:rsid w:val="009E3297"/>
    <w:rsid w:val="009E33A6"/>
    <w:rsid w:val="009E36B0"/>
    <w:rsid w:val="009E3CDD"/>
    <w:rsid w:val="009E6660"/>
    <w:rsid w:val="009F0767"/>
    <w:rsid w:val="009F09A7"/>
    <w:rsid w:val="009F106B"/>
    <w:rsid w:val="009F22C4"/>
    <w:rsid w:val="009F29C8"/>
    <w:rsid w:val="009F2EA4"/>
    <w:rsid w:val="009F556A"/>
    <w:rsid w:val="009F636F"/>
    <w:rsid w:val="009F701B"/>
    <w:rsid w:val="009F7C7C"/>
    <w:rsid w:val="009F7DEB"/>
    <w:rsid w:val="00A005AA"/>
    <w:rsid w:val="00A00A37"/>
    <w:rsid w:val="00A01760"/>
    <w:rsid w:val="00A01FBD"/>
    <w:rsid w:val="00A024CC"/>
    <w:rsid w:val="00A030FE"/>
    <w:rsid w:val="00A04298"/>
    <w:rsid w:val="00A0504A"/>
    <w:rsid w:val="00A051DE"/>
    <w:rsid w:val="00A05A51"/>
    <w:rsid w:val="00A0669C"/>
    <w:rsid w:val="00A07159"/>
    <w:rsid w:val="00A07568"/>
    <w:rsid w:val="00A07C87"/>
    <w:rsid w:val="00A1045B"/>
    <w:rsid w:val="00A106B6"/>
    <w:rsid w:val="00A10F52"/>
    <w:rsid w:val="00A1117B"/>
    <w:rsid w:val="00A115D5"/>
    <w:rsid w:val="00A12660"/>
    <w:rsid w:val="00A12960"/>
    <w:rsid w:val="00A12D14"/>
    <w:rsid w:val="00A1334B"/>
    <w:rsid w:val="00A13777"/>
    <w:rsid w:val="00A1453D"/>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79C"/>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511"/>
    <w:rsid w:val="00A37A83"/>
    <w:rsid w:val="00A37AD8"/>
    <w:rsid w:val="00A40BA1"/>
    <w:rsid w:val="00A40DA0"/>
    <w:rsid w:val="00A41C32"/>
    <w:rsid w:val="00A41E7C"/>
    <w:rsid w:val="00A458A9"/>
    <w:rsid w:val="00A46BF8"/>
    <w:rsid w:val="00A47B29"/>
    <w:rsid w:val="00A47E70"/>
    <w:rsid w:val="00A505FA"/>
    <w:rsid w:val="00A50CFB"/>
    <w:rsid w:val="00A519F5"/>
    <w:rsid w:val="00A51A11"/>
    <w:rsid w:val="00A53AAE"/>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0459"/>
    <w:rsid w:val="00A71E38"/>
    <w:rsid w:val="00A722B8"/>
    <w:rsid w:val="00A731D9"/>
    <w:rsid w:val="00A73E46"/>
    <w:rsid w:val="00A7433D"/>
    <w:rsid w:val="00A74CC9"/>
    <w:rsid w:val="00A75132"/>
    <w:rsid w:val="00A7720A"/>
    <w:rsid w:val="00A77659"/>
    <w:rsid w:val="00A77684"/>
    <w:rsid w:val="00A8005D"/>
    <w:rsid w:val="00A801A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02C"/>
    <w:rsid w:val="00AA2718"/>
    <w:rsid w:val="00AA2C51"/>
    <w:rsid w:val="00AA35EF"/>
    <w:rsid w:val="00AA3AF9"/>
    <w:rsid w:val="00AA50E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174F"/>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39F9"/>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2835"/>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778"/>
    <w:rsid w:val="00B34A42"/>
    <w:rsid w:val="00B35334"/>
    <w:rsid w:val="00B35872"/>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0C9F"/>
    <w:rsid w:val="00B720A7"/>
    <w:rsid w:val="00B73179"/>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0D3"/>
    <w:rsid w:val="00B97DCB"/>
    <w:rsid w:val="00BA0956"/>
    <w:rsid w:val="00BA1425"/>
    <w:rsid w:val="00BA1452"/>
    <w:rsid w:val="00BA23DF"/>
    <w:rsid w:val="00BA2C0B"/>
    <w:rsid w:val="00BA2D88"/>
    <w:rsid w:val="00BA335C"/>
    <w:rsid w:val="00BA5850"/>
    <w:rsid w:val="00BA690A"/>
    <w:rsid w:val="00BA716D"/>
    <w:rsid w:val="00BA7E3C"/>
    <w:rsid w:val="00BB0372"/>
    <w:rsid w:val="00BB1A1E"/>
    <w:rsid w:val="00BB20CB"/>
    <w:rsid w:val="00BB2958"/>
    <w:rsid w:val="00BB2C22"/>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2C3B"/>
    <w:rsid w:val="00C032CC"/>
    <w:rsid w:val="00C03785"/>
    <w:rsid w:val="00C0387C"/>
    <w:rsid w:val="00C03EB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06DB"/>
    <w:rsid w:val="00C215F4"/>
    <w:rsid w:val="00C21DEF"/>
    <w:rsid w:val="00C224CD"/>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A4D"/>
    <w:rsid w:val="00C43DF4"/>
    <w:rsid w:val="00C45843"/>
    <w:rsid w:val="00C46070"/>
    <w:rsid w:val="00C465A1"/>
    <w:rsid w:val="00C47180"/>
    <w:rsid w:val="00C476E7"/>
    <w:rsid w:val="00C510C3"/>
    <w:rsid w:val="00C5146B"/>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0C4"/>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604"/>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23EC"/>
    <w:rsid w:val="00C82F81"/>
    <w:rsid w:val="00C84B83"/>
    <w:rsid w:val="00C8506F"/>
    <w:rsid w:val="00C85F05"/>
    <w:rsid w:val="00C867CF"/>
    <w:rsid w:val="00C86B9A"/>
    <w:rsid w:val="00C8796E"/>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8AE"/>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6FE"/>
    <w:rsid w:val="00CF246E"/>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277"/>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2FBC"/>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CE8"/>
    <w:rsid w:val="00D40E63"/>
    <w:rsid w:val="00D41284"/>
    <w:rsid w:val="00D427CE"/>
    <w:rsid w:val="00D44973"/>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BD"/>
    <w:rsid w:val="00D67049"/>
    <w:rsid w:val="00D67096"/>
    <w:rsid w:val="00D67267"/>
    <w:rsid w:val="00D67829"/>
    <w:rsid w:val="00D6792A"/>
    <w:rsid w:val="00D67992"/>
    <w:rsid w:val="00D67F32"/>
    <w:rsid w:val="00D7053B"/>
    <w:rsid w:val="00D706C9"/>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408"/>
    <w:rsid w:val="00D945A7"/>
    <w:rsid w:val="00D955E8"/>
    <w:rsid w:val="00D95894"/>
    <w:rsid w:val="00D95B55"/>
    <w:rsid w:val="00D96900"/>
    <w:rsid w:val="00D96BF4"/>
    <w:rsid w:val="00D9722C"/>
    <w:rsid w:val="00D978D3"/>
    <w:rsid w:val="00D97C03"/>
    <w:rsid w:val="00D97EAE"/>
    <w:rsid w:val="00DA031C"/>
    <w:rsid w:val="00DA0F41"/>
    <w:rsid w:val="00DA149A"/>
    <w:rsid w:val="00DA16DB"/>
    <w:rsid w:val="00DA17AE"/>
    <w:rsid w:val="00DA1E43"/>
    <w:rsid w:val="00DA1E68"/>
    <w:rsid w:val="00DA243B"/>
    <w:rsid w:val="00DA2483"/>
    <w:rsid w:val="00DA3044"/>
    <w:rsid w:val="00DA3561"/>
    <w:rsid w:val="00DA39B0"/>
    <w:rsid w:val="00DA45E6"/>
    <w:rsid w:val="00DA4BF0"/>
    <w:rsid w:val="00DA5488"/>
    <w:rsid w:val="00DA5B72"/>
    <w:rsid w:val="00DA6051"/>
    <w:rsid w:val="00DA60FF"/>
    <w:rsid w:val="00DA6E1A"/>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8BE"/>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395"/>
    <w:rsid w:val="00DE6B96"/>
    <w:rsid w:val="00DF0241"/>
    <w:rsid w:val="00DF0377"/>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78F"/>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5F6"/>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503"/>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213C"/>
    <w:rsid w:val="00E536E1"/>
    <w:rsid w:val="00E5399B"/>
    <w:rsid w:val="00E53D1B"/>
    <w:rsid w:val="00E53F2A"/>
    <w:rsid w:val="00E54D8A"/>
    <w:rsid w:val="00E55B23"/>
    <w:rsid w:val="00E55F30"/>
    <w:rsid w:val="00E560E1"/>
    <w:rsid w:val="00E56131"/>
    <w:rsid w:val="00E567A7"/>
    <w:rsid w:val="00E56F6F"/>
    <w:rsid w:val="00E5702C"/>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CF7"/>
    <w:rsid w:val="00E8612D"/>
    <w:rsid w:val="00E87526"/>
    <w:rsid w:val="00E879BA"/>
    <w:rsid w:val="00E87B16"/>
    <w:rsid w:val="00E87EEF"/>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49F1"/>
    <w:rsid w:val="00EA6C22"/>
    <w:rsid w:val="00EA6FAE"/>
    <w:rsid w:val="00EA7763"/>
    <w:rsid w:val="00EA7981"/>
    <w:rsid w:val="00EB01D0"/>
    <w:rsid w:val="00EB05A1"/>
    <w:rsid w:val="00EB063E"/>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1FC2"/>
    <w:rsid w:val="00EC2466"/>
    <w:rsid w:val="00EC48EC"/>
    <w:rsid w:val="00EC4F4D"/>
    <w:rsid w:val="00EC54AF"/>
    <w:rsid w:val="00EC5AC6"/>
    <w:rsid w:val="00EC7250"/>
    <w:rsid w:val="00EC7630"/>
    <w:rsid w:val="00ED091E"/>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944"/>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A04"/>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B75"/>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6754"/>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0725"/>
    <w:rsid w:val="00F51D5F"/>
    <w:rsid w:val="00F52478"/>
    <w:rsid w:val="00F52B90"/>
    <w:rsid w:val="00F530D7"/>
    <w:rsid w:val="00F54037"/>
    <w:rsid w:val="00F5465B"/>
    <w:rsid w:val="00F54927"/>
    <w:rsid w:val="00F55AB9"/>
    <w:rsid w:val="00F55E10"/>
    <w:rsid w:val="00F56438"/>
    <w:rsid w:val="00F56C60"/>
    <w:rsid w:val="00F57095"/>
    <w:rsid w:val="00F6065E"/>
    <w:rsid w:val="00F6106E"/>
    <w:rsid w:val="00F618B8"/>
    <w:rsid w:val="00F61FB5"/>
    <w:rsid w:val="00F6215E"/>
    <w:rsid w:val="00F633D5"/>
    <w:rsid w:val="00F634C8"/>
    <w:rsid w:val="00F63D06"/>
    <w:rsid w:val="00F64324"/>
    <w:rsid w:val="00F65734"/>
    <w:rsid w:val="00F657C9"/>
    <w:rsid w:val="00F65EB1"/>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8013E"/>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F18"/>
    <w:rsid w:val="00FA213D"/>
    <w:rsid w:val="00FA2B35"/>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0F15"/>
    <w:rsid w:val="00FB1587"/>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6AC"/>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084C"/>
    <w:rsid w:val="00FD1DB9"/>
    <w:rsid w:val="00FD25C7"/>
    <w:rsid w:val="00FD2825"/>
    <w:rsid w:val="00FD2838"/>
    <w:rsid w:val="00FD2C91"/>
    <w:rsid w:val="00FD2CF1"/>
    <w:rsid w:val="00FD3082"/>
    <w:rsid w:val="00FD322F"/>
    <w:rsid w:val="00FD3A8B"/>
    <w:rsid w:val="00FD5002"/>
    <w:rsid w:val="00FD527B"/>
    <w:rsid w:val="00FD5316"/>
    <w:rsid w:val="00FD567F"/>
    <w:rsid w:val="00FD5CD7"/>
    <w:rsid w:val="00FE1078"/>
    <w:rsid w:val="00FE2FF9"/>
    <w:rsid w:val="00FE3225"/>
    <w:rsid w:val="00FE39CC"/>
    <w:rsid w:val="00FE458F"/>
    <w:rsid w:val="00FE49EC"/>
    <w:rsid w:val="00FE4AEF"/>
    <w:rsid w:val="00FE4D4F"/>
    <w:rsid w:val="00FE681B"/>
    <w:rsid w:val="00FE6A68"/>
    <w:rsid w:val="00FE7C27"/>
    <w:rsid w:val="00FF15A1"/>
    <w:rsid w:val="00FF1987"/>
    <w:rsid w:val="00FF2239"/>
    <w:rsid w:val="00FF2394"/>
    <w:rsid w:val="00FF2AFA"/>
    <w:rsid w:val="00FF2FA1"/>
    <w:rsid w:val="00FF384F"/>
    <w:rsid w:val="00FF3AF6"/>
    <w:rsid w:val="00FF47A3"/>
    <w:rsid w:val="00FF4C0D"/>
    <w:rsid w:val="00FF4D6C"/>
    <w:rsid w:val="00FF538A"/>
    <w:rsid w:val="00FF5714"/>
    <w:rsid w:val="00FF64A3"/>
    <w:rsid w:val="00FF6A28"/>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743B"/>
    <w:pPr>
      <w:spacing w:after="180"/>
    </w:pPr>
    <w:rPr>
      <w:rFonts w:ascii="Times New Roman" w:hAnsi="Times New Roman"/>
      <w:lang w:val="en-GB" w:eastAsia="en-US"/>
    </w:rPr>
  </w:style>
  <w:style w:type="paragraph" w:styleId="1">
    <w:name w:val="heading 1"/>
    <w:next w:val="a"/>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70743B"/>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70743B"/>
    <w:pPr>
      <w:spacing w:before="120"/>
      <w:outlineLvl w:val="2"/>
    </w:pPr>
    <w:rPr>
      <w:sz w:val="28"/>
      <w:lang w:val="en-U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0743B"/>
    <w:pPr>
      <w:ind w:left="1418" w:hanging="1418"/>
      <w:outlineLvl w:val="3"/>
    </w:pPr>
    <w:rPr>
      <w:sz w:val="24"/>
    </w:rPr>
  </w:style>
  <w:style w:type="paragraph" w:styleId="5">
    <w:name w:val="heading 5"/>
    <w:basedOn w:val="4"/>
    <w:next w:val="a"/>
    <w:qFormat/>
    <w:rsid w:val="0070743B"/>
    <w:pPr>
      <w:ind w:left="1701" w:hanging="1701"/>
      <w:outlineLvl w:val="4"/>
    </w:pPr>
    <w:rPr>
      <w:sz w:val="22"/>
      <w:lang w:val="en-GB"/>
    </w:rPr>
  </w:style>
  <w:style w:type="paragraph" w:styleId="6">
    <w:name w:val="heading 6"/>
    <w:basedOn w:val="H6"/>
    <w:next w:val="a"/>
    <w:qFormat/>
    <w:rsid w:val="0070743B"/>
    <w:pPr>
      <w:outlineLvl w:val="5"/>
    </w:pPr>
  </w:style>
  <w:style w:type="paragraph" w:styleId="7">
    <w:name w:val="heading 7"/>
    <w:basedOn w:val="H6"/>
    <w:next w:val="a"/>
    <w:qFormat/>
    <w:rsid w:val="0070743B"/>
    <w:pPr>
      <w:outlineLvl w:val="6"/>
    </w:pPr>
  </w:style>
  <w:style w:type="paragraph" w:styleId="8">
    <w:name w:val="heading 8"/>
    <w:basedOn w:val="1"/>
    <w:next w:val="a"/>
    <w:qFormat/>
    <w:rsid w:val="0070743B"/>
    <w:pPr>
      <w:ind w:left="0" w:firstLine="0"/>
      <w:outlineLvl w:val="7"/>
    </w:pPr>
  </w:style>
  <w:style w:type="paragraph" w:styleId="9">
    <w:name w:val="heading 9"/>
    <w:basedOn w:val="8"/>
    <w:next w:val="a"/>
    <w:link w:val="9Char"/>
    <w:qFormat/>
    <w:rsid w:val="0070743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FA6DD2"/>
    <w:pPr>
      <w:spacing w:before="180"/>
      <w:ind w:left="2693" w:hanging="2693"/>
    </w:pPr>
    <w:rPr>
      <w:b/>
    </w:rPr>
  </w:style>
  <w:style w:type="paragraph" w:styleId="10">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FA6DD2"/>
    <w:pPr>
      <w:ind w:left="1701" w:hanging="1701"/>
    </w:pPr>
  </w:style>
  <w:style w:type="paragraph" w:styleId="40">
    <w:name w:val="toc 4"/>
    <w:basedOn w:val="30"/>
    <w:uiPriority w:val="39"/>
    <w:rsid w:val="00FA6DD2"/>
    <w:pPr>
      <w:ind w:left="1418" w:hanging="1418"/>
    </w:pPr>
  </w:style>
  <w:style w:type="paragraph" w:styleId="30">
    <w:name w:val="toc 3"/>
    <w:basedOn w:val="20"/>
    <w:uiPriority w:val="39"/>
    <w:rsid w:val="00FA6DD2"/>
    <w:pPr>
      <w:ind w:left="1134" w:hanging="1134"/>
    </w:pPr>
  </w:style>
  <w:style w:type="paragraph" w:styleId="20">
    <w:name w:val="toc 2"/>
    <w:basedOn w:val="10"/>
    <w:uiPriority w:val="39"/>
    <w:rsid w:val="00FA6DD2"/>
    <w:pPr>
      <w:keepNext w:val="0"/>
      <w:spacing w:before="0"/>
      <w:ind w:left="851" w:hanging="851"/>
    </w:pPr>
    <w:rPr>
      <w:sz w:val="20"/>
    </w:rPr>
  </w:style>
  <w:style w:type="paragraph" w:styleId="21">
    <w:name w:val="index 2"/>
    <w:basedOn w:val="11"/>
    <w:semiHidden/>
    <w:rsid w:val="00FA6DD2"/>
    <w:pPr>
      <w:ind w:left="284"/>
    </w:pPr>
  </w:style>
  <w:style w:type="paragraph" w:styleId="11">
    <w:name w:val="index 1"/>
    <w:basedOn w:val="a"/>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A6DD2"/>
    <w:pPr>
      <w:outlineLvl w:val="9"/>
    </w:pPr>
  </w:style>
  <w:style w:type="paragraph" w:styleId="22">
    <w:name w:val="List Number 2"/>
    <w:basedOn w:val="a3"/>
    <w:rsid w:val="00FA6DD2"/>
    <w:pPr>
      <w:ind w:left="851"/>
    </w:pPr>
  </w:style>
  <w:style w:type="paragraph" w:styleId="a4">
    <w:name w:val="header"/>
    <w:aliases w:val="header odd"/>
    <w:link w:val="Char"/>
    <w:rsid w:val="00FA6DD2"/>
    <w:pPr>
      <w:widowControl w:val="0"/>
    </w:pPr>
    <w:rPr>
      <w:rFonts w:ascii="Arial" w:hAnsi="Arial"/>
      <w:b/>
      <w:noProof/>
      <w:sz w:val="18"/>
      <w:lang w:val="en-GB" w:eastAsia="en-US"/>
    </w:rPr>
  </w:style>
  <w:style w:type="character" w:styleId="a5">
    <w:name w:val="footnote reference"/>
    <w:semiHidden/>
    <w:rsid w:val="00FA6DD2"/>
    <w:rPr>
      <w:b/>
      <w:position w:val="6"/>
      <w:sz w:val="16"/>
    </w:rPr>
  </w:style>
  <w:style w:type="paragraph" w:styleId="a6">
    <w:name w:val="footnote text"/>
    <w:basedOn w:val="a"/>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link w:val="TACChar"/>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a"/>
    <w:link w:val="NOChar"/>
    <w:rsid w:val="00FA6DD2"/>
    <w:pPr>
      <w:keepLines/>
      <w:ind w:left="1135" w:hanging="851"/>
    </w:pPr>
  </w:style>
  <w:style w:type="paragraph" w:styleId="90">
    <w:name w:val="toc 9"/>
    <w:basedOn w:val="80"/>
    <w:uiPriority w:val="39"/>
    <w:rsid w:val="00FA6DD2"/>
    <w:pPr>
      <w:ind w:left="1418" w:hanging="1418"/>
    </w:pPr>
  </w:style>
  <w:style w:type="paragraph" w:customStyle="1" w:styleId="EX">
    <w:name w:val="EX"/>
    <w:basedOn w:val="a"/>
    <w:rsid w:val="00FA6DD2"/>
    <w:pPr>
      <w:keepLines/>
      <w:ind w:left="1702" w:hanging="1418"/>
    </w:pPr>
  </w:style>
  <w:style w:type="paragraph" w:customStyle="1" w:styleId="FP">
    <w:name w:val="FP"/>
    <w:basedOn w:val="a"/>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60">
    <w:name w:val="toc 6"/>
    <w:basedOn w:val="50"/>
    <w:next w:val="a"/>
    <w:uiPriority w:val="39"/>
    <w:rsid w:val="00FA6DD2"/>
    <w:pPr>
      <w:ind w:left="1985" w:hanging="1985"/>
    </w:pPr>
  </w:style>
  <w:style w:type="paragraph" w:styleId="70">
    <w:name w:val="toc 7"/>
    <w:basedOn w:val="60"/>
    <w:next w:val="a"/>
    <w:uiPriority w:val="39"/>
    <w:rsid w:val="00FA6DD2"/>
    <w:pPr>
      <w:ind w:left="2268" w:hanging="2268"/>
    </w:pPr>
  </w:style>
  <w:style w:type="paragraph" w:styleId="23">
    <w:name w:val="List Bullet 2"/>
    <w:basedOn w:val="a7"/>
    <w:rsid w:val="00FA6DD2"/>
    <w:pPr>
      <w:ind w:left="851"/>
    </w:pPr>
  </w:style>
  <w:style w:type="paragraph" w:styleId="31">
    <w:name w:val="List Bullet 3"/>
    <w:basedOn w:val="23"/>
    <w:rsid w:val="00FA6DD2"/>
    <w:pPr>
      <w:ind w:left="1135"/>
    </w:pPr>
  </w:style>
  <w:style w:type="paragraph" w:styleId="a3">
    <w:name w:val="List Number"/>
    <w:basedOn w:val="a8"/>
    <w:rsid w:val="00FA6DD2"/>
  </w:style>
  <w:style w:type="paragraph" w:customStyle="1" w:styleId="EQ">
    <w:name w:val="EQ"/>
    <w:basedOn w:val="a"/>
    <w:next w:val="a"/>
    <w:rsid w:val="00FA6DD2"/>
    <w:pPr>
      <w:keepLines/>
      <w:tabs>
        <w:tab w:val="center" w:pos="4536"/>
        <w:tab w:val="right" w:pos="9072"/>
      </w:tabs>
    </w:pPr>
    <w:rPr>
      <w:noProof/>
    </w:rPr>
  </w:style>
  <w:style w:type="paragraph" w:customStyle="1" w:styleId="TH">
    <w:name w:val="TH"/>
    <w:basedOn w:val="a"/>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5"/>
    <w:next w:val="a"/>
    <w:rsid w:val="00FA6DD2"/>
    <w:pPr>
      <w:ind w:left="1985" w:hanging="1985"/>
      <w:outlineLvl w:val="9"/>
    </w:pPr>
    <w:rPr>
      <w:sz w:val="20"/>
    </w:rPr>
  </w:style>
  <w:style w:type="paragraph" w:customStyle="1" w:styleId="TAN">
    <w:name w:val="TAN"/>
    <w:basedOn w:val="TAL"/>
    <w:link w:val="TANChar"/>
    <w:rsid w:val="00FA6DD2"/>
    <w:pPr>
      <w:ind w:left="851" w:hanging="851"/>
    </w:pPr>
  </w:style>
  <w:style w:type="paragraph" w:customStyle="1" w:styleId="TAL">
    <w:name w:val="TAL"/>
    <w:basedOn w:val="a"/>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24">
    <w:name w:val="List 2"/>
    <w:basedOn w:val="a8"/>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FA6DD2"/>
    <w:pPr>
      <w:ind w:left="1135"/>
    </w:pPr>
  </w:style>
  <w:style w:type="paragraph" w:styleId="41">
    <w:name w:val="List 4"/>
    <w:basedOn w:val="32"/>
    <w:rsid w:val="00FA6DD2"/>
    <w:pPr>
      <w:ind w:left="1418"/>
    </w:pPr>
  </w:style>
  <w:style w:type="paragraph" w:styleId="51">
    <w:name w:val="List 5"/>
    <w:basedOn w:val="41"/>
    <w:rsid w:val="00FA6DD2"/>
    <w:pPr>
      <w:ind w:left="1702"/>
    </w:pPr>
  </w:style>
  <w:style w:type="paragraph" w:customStyle="1" w:styleId="EditorsNote">
    <w:name w:val="Editor's Note"/>
    <w:aliases w:val="EN"/>
    <w:basedOn w:val="NO"/>
    <w:link w:val="EditorsNoteChar"/>
    <w:rsid w:val="00FA6DD2"/>
    <w:rPr>
      <w:color w:val="FF0000"/>
    </w:rPr>
  </w:style>
  <w:style w:type="paragraph" w:styleId="a8">
    <w:name w:val="List"/>
    <w:basedOn w:val="a"/>
    <w:rsid w:val="00FA6DD2"/>
    <w:pPr>
      <w:ind w:left="568" w:hanging="284"/>
    </w:pPr>
  </w:style>
  <w:style w:type="paragraph" w:styleId="a7">
    <w:name w:val="List Bullet"/>
    <w:basedOn w:val="a8"/>
    <w:rsid w:val="00FA6DD2"/>
  </w:style>
  <w:style w:type="paragraph" w:styleId="42">
    <w:name w:val="List Bullet 4"/>
    <w:basedOn w:val="31"/>
    <w:rsid w:val="00FA6DD2"/>
    <w:pPr>
      <w:ind w:left="1418"/>
    </w:pPr>
  </w:style>
  <w:style w:type="paragraph" w:styleId="52">
    <w:name w:val="List Bullet 5"/>
    <w:basedOn w:val="42"/>
    <w:rsid w:val="00FA6DD2"/>
    <w:pPr>
      <w:ind w:left="1702"/>
    </w:pPr>
  </w:style>
  <w:style w:type="paragraph" w:customStyle="1" w:styleId="B1">
    <w:name w:val="B1"/>
    <w:basedOn w:val="a8"/>
    <w:link w:val="B1Char1"/>
    <w:rsid w:val="00FA6DD2"/>
  </w:style>
  <w:style w:type="paragraph" w:customStyle="1" w:styleId="B2">
    <w:name w:val="B2"/>
    <w:basedOn w:val="24"/>
    <w:link w:val="B2Char"/>
    <w:rsid w:val="00FA6DD2"/>
  </w:style>
  <w:style w:type="paragraph" w:customStyle="1" w:styleId="B3">
    <w:name w:val="B3"/>
    <w:basedOn w:val="32"/>
    <w:link w:val="B3Char2"/>
    <w:rsid w:val="00FA6DD2"/>
  </w:style>
  <w:style w:type="paragraph" w:customStyle="1" w:styleId="B4">
    <w:name w:val="B4"/>
    <w:basedOn w:val="41"/>
    <w:link w:val="B4Char"/>
    <w:rsid w:val="00FA6DD2"/>
  </w:style>
  <w:style w:type="paragraph" w:customStyle="1" w:styleId="B5">
    <w:name w:val="B5"/>
    <w:basedOn w:val="51"/>
    <w:link w:val="B5Char"/>
    <w:rsid w:val="00FA6DD2"/>
  </w:style>
  <w:style w:type="paragraph" w:styleId="a9">
    <w:name w:val="footer"/>
    <w:basedOn w:val="a4"/>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aa">
    <w:name w:val="Hyperlink"/>
    <w:rsid w:val="00FA6DD2"/>
    <w:rPr>
      <w:color w:val="0000FF"/>
      <w:u w:val="single"/>
    </w:rPr>
  </w:style>
  <w:style w:type="character" w:styleId="ab">
    <w:name w:val="annotation reference"/>
    <w:uiPriority w:val="99"/>
    <w:semiHidden/>
    <w:rsid w:val="00FA6DD2"/>
    <w:rPr>
      <w:sz w:val="16"/>
    </w:rPr>
  </w:style>
  <w:style w:type="paragraph" w:styleId="ac">
    <w:name w:val="annotation text"/>
    <w:basedOn w:val="a"/>
    <w:link w:val="Char0"/>
    <w:uiPriority w:val="99"/>
    <w:semiHidden/>
    <w:rsid w:val="00FA6DD2"/>
  </w:style>
  <w:style w:type="character" w:styleId="ad">
    <w:name w:val="FollowedHyperlink"/>
    <w:rsid w:val="00FA6DD2"/>
    <w:rPr>
      <w:color w:val="800080"/>
      <w:u w:val="single"/>
    </w:rPr>
  </w:style>
  <w:style w:type="paragraph" w:styleId="ae">
    <w:name w:val="Balloon Text"/>
    <w:basedOn w:val="a"/>
    <w:link w:val="Char1"/>
    <w:rsid w:val="00FA6DD2"/>
    <w:rPr>
      <w:rFonts w:ascii="Tahoma" w:hAnsi="Tahoma" w:cs="Tahoma"/>
      <w:sz w:val="16"/>
      <w:szCs w:val="16"/>
    </w:rPr>
  </w:style>
  <w:style w:type="paragraph" w:styleId="af">
    <w:name w:val="annotation subject"/>
    <w:basedOn w:val="ac"/>
    <w:next w:val="ac"/>
    <w:semiHidden/>
    <w:rsid w:val="00FA6DD2"/>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0F01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af2">
    <w:name w:val="List Paragraph"/>
    <w:basedOn w:val="a"/>
    <w:link w:val="Char2"/>
    <w:uiPriority w:val="34"/>
    <w:qFormat/>
    <w:rsid w:val="0070743B"/>
    <w:pPr>
      <w:spacing w:after="0"/>
      <w:ind w:left="720"/>
    </w:pPr>
    <w:rPr>
      <w:rFonts w:ascii="Calibri" w:eastAsia="Calibri" w:hAnsi="Calibri"/>
      <w:sz w:val="22"/>
      <w:szCs w:val="22"/>
    </w:rPr>
  </w:style>
  <w:style w:type="character" w:styleId="af3">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Char">
    <w:name w:val="标题 3 Char"/>
    <w:aliases w:val="Underrubrik2 Char,H3 Char,h3 Char,no break Char,Memo Heading 3 Char,0H Char,l3 Char,list 3 Char,Head 3 Char,1.1.1 Char,3rd level Char,Major Section Sub Section Char,PA Minor Section Char,Head3 Char,Level 3 Head Char,31 Char,32 Char,33 Char"/>
    <w:link w:val="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70743B"/>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8"/>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a"/>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har0">
    <w:name w:val="批注文字 Char"/>
    <w:link w:val="ac"/>
    <w:uiPriority w:val="99"/>
    <w:semiHidden/>
    <w:rsid w:val="00A75132"/>
    <w:rPr>
      <w:rFonts w:ascii="Times New Roman" w:hAnsi="Times New Roman"/>
      <w:lang w:val="en-GB" w:eastAsia="en-US"/>
    </w:rPr>
  </w:style>
  <w:style w:type="paragraph" w:styleId="af4">
    <w:name w:val="Revision"/>
    <w:hidden/>
    <w:uiPriority w:val="99"/>
    <w:semiHidden/>
    <w:rsid w:val="00A1334B"/>
    <w:rPr>
      <w:rFonts w:ascii="Times New Roman" w:hAnsi="Times New Roman"/>
      <w:lang w:val="en-GB" w:eastAsia="en-US"/>
    </w:rPr>
  </w:style>
  <w:style w:type="paragraph" w:customStyle="1" w:styleId="Doc-title">
    <w:name w:val="Doc-title"/>
    <w:basedOn w:val="a"/>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a"/>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af5">
    <w:name w:val="caption"/>
    <w:basedOn w:val="a"/>
    <w:next w:val="a"/>
    <w:unhideWhenUsed/>
    <w:qFormat/>
    <w:rsid w:val="0070743B"/>
    <w:pPr>
      <w:spacing w:after="200"/>
    </w:pPr>
    <w:rPr>
      <w:b/>
      <w:bCs/>
      <w:color w:val="4F81BD"/>
      <w:sz w:val="18"/>
      <w:szCs w:val="18"/>
    </w:rPr>
  </w:style>
  <w:style w:type="paragraph" w:customStyle="1" w:styleId="Reference">
    <w:name w:val="Reference"/>
    <w:basedOn w:val="a"/>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6">
    <w:name w:val="Placeholder Text"/>
    <w:basedOn w:val="a0"/>
    <w:uiPriority w:val="99"/>
    <w:semiHidden/>
    <w:rsid w:val="00B2389C"/>
    <w:rPr>
      <w:color w:val="808080"/>
    </w:rPr>
  </w:style>
  <w:style w:type="character" w:styleId="af7">
    <w:name w:val="Strong"/>
    <w:basedOn w:val="a0"/>
    <w:uiPriority w:val="22"/>
    <w:qFormat/>
    <w:rsid w:val="0070743B"/>
    <w:rPr>
      <w:b/>
      <w:bCs/>
    </w:rPr>
  </w:style>
  <w:style w:type="paragraph" w:styleId="af8">
    <w:name w:val="endnote text"/>
    <w:basedOn w:val="a"/>
    <w:link w:val="Char3"/>
    <w:semiHidden/>
    <w:unhideWhenUsed/>
    <w:rsid w:val="00B80972"/>
    <w:pPr>
      <w:spacing w:after="0"/>
    </w:pPr>
  </w:style>
  <w:style w:type="character" w:customStyle="1" w:styleId="Char3">
    <w:name w:val="尾注文本 Char"/>
    <w:basedOn w:val="a0"/>
    <w:link w:val="af8"/>
    <w:semiHidden/>
    <w:rsid w:val="00B80972"/>
    <w:rPr>
      <w:rFonts w:ascii="Times New Roman" w:hAnsi="Times New Roman"/>
      <w:lang w:val="en-GB" w:eastAsia="en-US"/>
    </w:rPr>
  </w:style>
  <w:style w:type="character" w:styleId="af9">
    <w:name w:val="endnote reference"/>
    <w:basedOn w:val="a0"/>
    <w:semiHidden/>
    <w:unhideWhenUsed/>
    <w:rsid w:val="00B80972"/>
    <w:rPr>
      <w:vertAlign w:val="superscript"/>
    </w:rPr>
  </w:style>
  <w:style w:type="character" w:customStyle="1" w:styleId="Char">
    <w:name w:val="页眉 Char"/>
    <w:aliases w:val="header odd Char"/>
    <w:basedOn w:val="a0"/>
    <w:link w:val="a4"/>
    <w:rsid w:val="00785D5A"/>
    <w:rPr>
      <w:rFonts w:ascii="Arial" w:hAnsi="Arial"/>
      <w:b/>
      <w:noProof/>
      <w:sz w:val="18"/>
      <w:lang w:val="en-GB" w:eastAsia="en-US"/>
    </w:rPr>
  </w:style>
  <w:style w:type="paragraph" w:styleId="afa">
    <w:name w:val="Normal (Web)"/>
    <w:basedOn w:val="a"/>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Char2">
    <w:name w:val="列出段落 Char"/>
    <w:link w:val="af2"/>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9Char">
    <w:name w:val="标题 9 Char"/>
    <w:link w:val="9"/>
    <w:rsid w:val="0069212D"/>
    <w:rPr>
      <w:rFonts w:ascii="Arial" w:hAnsi="Arial"/>
      <w:sz w:val="36"/>
      <w:lang w:val="en-GB" w:eastAsia="en-US"/>
    </w:rPr>
  </w:style>
  <w:style w:type="character" w:customStyle="1" w:styleId="Char1">
    <w:name w:val="批注框文本 Char"/>
    <w:link w:val="ae"/>
    <w:rsid w:val="0069212D"/>
    <w:rPr>
      <w:rFonts w:ascii="Tahoma" w:hAnsi="Tahoma" w:cs="Tahoma"/>
      <w:sz w:val="16"/>
      <w:szCs w:val="16"/>
      <w:lang w:val="en-GB" w:eastAsia="en-US"/>
    </w:rPr>
  </w:style>
  <w:style w:type="paragraph" w:styleId="afb">
    <w:name w:val="index heading"/>
    <w:basedOn w:val="a"/>
    <w:next w:val="a"/>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69212D"/>
    <w:pPr>
      <w:keepNext/>
      <w:keepLines/>
      <w:overflowPunct w:val="0"/>
      <w:autoSpaceDE w:val="0"/>
      <w:autoSpaceDN w:val="0"/>
      <w:adjustRightInd w:val="0"/>
      <w:textAlignment w:val="baseline"/>
    </w:pPr>
    <w:rPr>
      <w:rFonts w:eastAsia="Times New Roman"/>
      <w:b/>
      <w:lang w:eastAsia="en-GB"/>
    </w:rPr>
  </w:style>
  <w:style w:type="paragraph" w:styleId="afc">
    <w:name w:val="Plain Text"/>
    <w:basedOn w:val="a"/>
    <w:link w:val="Char4"/>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Char4">
    <w:name w:val="纯文本 Char"/>
    <w:basedOn w:val="a0"/>
    <w:link w:val="afc"/>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a"/>
    <w:rsid w:val="0069212D"/>
    <w:pPr>
      <w:overflowPunct w:val="0"/>
      <w:autoSpaceDE w:val="0"/>
      <w:autoSpaceDN w:val="0"/>
      <w:adjustRightInd w:val="0"/>
      <w:textAlignment w:val="baseline"/>
    </w:pPr>
    <w:rPr>
      <w:rFonts w:eastAsia="Times New Roman"/>
      <w:i/>
      <w:color w:val="0000FF"/>
      <w:lang w:eastAsia="en-GB"/>
    </w:rPr>
  </w:style>
  <w:style w:type="table" w:styleId="12">
    <w:name w:val="Table Grid 1"/>
    <w:basedOn w:val="a1"/>
    <w:rsid w:val="0069212D"/>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d">
    <w:name w:val="Body Text Indent"/>
    <w:basedOn w:val="a"/>
    <w:link w:val="Char5"/>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5">
    <w:name w:val="正文文本缩进 Char"/>
    <w:basedOn w:val="a0"/>
    <w:link w:val="afd"/>
    <w:rsid w:val="0069212D"/>
    <w:rPr>
      <w:rFonts w:ascii="Times New Roman" w:eastAsia="MS Mincho" w:hAnsi="Times New Roman"/>
      <w:sz w:val="22"/>
      <w:lang w:val="x-none" w:eastAsia="zh-CN"/>
    </w:rPr>
  </w:style>
  <w:style w:type="paragraph" w:styleId="25">
    <w:name w:val="Body Text 2"/>
    <w:basedOn w:val="a"/>
    <w:link w:val="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
    <w:name w:val="正文文本 2 Char"/>
    <w:basedOn w:val="a0"/>
    <w:link w:val="25"/>
    <w:rsid w:val="0069212D"/>
    <w:rPr>
      <w:rFonts w:ascii="Times New Roman" w:eastAsia="MS Mincho" w:hAnsi="Times New Roman"/>
      <w:sz w:val="24"/>
      <w:lang w:val="x-none" w:eastAsia="en-GB"/>
    </w:rPr>
  </w:style>
  <w:style w:type="character" w:styleId="afe">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a"/>
    <w:next w:val="a"/>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a"/>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a"/>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 w:type="character" w:customStyle="1" w:styleId="TACChar">
    <w:name w:val="TAC Char"/>
    <w:link w:val="TAC"/>
    <w:rsid w:val="0046779C"/>
    <w:rPr>
      <w:rFonts w:ascii="Arial" w:hAnsi="Arial"/>
      <w:sz w:val="18"/>
      <w:lang w:val="en-GB" w:eastAsia="en-US"/>
    </w:rPr>
  </w:style>
  <w:style w:type="character" w:customStyle="1" w:styleId="TANChar">
    <w:name w:val="TAN Char"/>
    <w:link w:val="TAN"/>
    <w:rsid w:val="0046779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743B"/>
    <w:pPr>
      <w:spacing w:after="180"/>
    </w:pPr>
    <w:rPr>
      <w:rFonts w:ascii="Times New Roman" w:hAnsi="Times New Roman"/>
      <w:lang w:val="en-GB" w:eastAsia="en-US"/>
    </w:rPr>
  </w:style>
  <w:style w:type="paragraph" w:styleId="1">
    <w:name w:val="heading 1"/>
    <w:next w:val="a"/>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70743B"/>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70743B"/>
    <w:pPr>
      <w:spacing w:before="120"/>
      <w:outlineLvl w:val="2"/>
    </w:pPr>
    <w:rPr>
      <w:sz w:val="28"/>
      <w:lang w:val="en-U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0743B"/>
    <w:pPr>
      <w:ind w:left="1418" w:hanging="1418"/>
      <w:outlineLvl w:val="3"/>
    </w:pPr>
    <w:rPr>
      <w:sz w:val="24"/>
    </w:rPr>
  </w:style>
  <w:style w:type="paragraph" w:styleId="5">
    <w:name w:val="heading 5"/>
    <w:basedOn w:val="4"/>
    <w:next w:val="a"/>
    <w:qFormat/>
    <w:rsid w:val="0070743B"/>
    <w:pPr>
      <w:ind w:left="1701" w:hanging="1701"/>
      <w:outlineLvl w:val="4"/>
    </w:pPr>
    <w:rPr>
      <w:sz w:val="22"/>
      <w:lang w:val="en-GB"/>
    </w:rPr>
  </w:style>
  <w:style w:type="paragraph" w:styleId="6">
    <w:name w:val="heading 6"/>
    <w:basedOn w:val="H6"/>
    <w:next w:val="a"/>
    <w:qFormat/>
    <w:rsid w:val="0070743B"/>
    <w:pPr>
      <w:outlineLvl w:val="5"/>
    </w:pPr>
  </w:style>
  <w:style w:type="paragraph" w:styleId="7">
    <w:name w:val="heading 7"/>
    <w:basedOn w:val="H6"/>
    <w:next w:val="a"/>
    <w:qFormat/>
    <w:rsid w:val="0070743B"/>
    <w:pPr>
      <w:outlineLvl w:val="6"/>
    </w:pPr>
  </w:style>
  <w:style w:type="paragraph" w:styleId="8">
    <w:name w:val="heading 8"/>
    <w:basedOn w:val="1"/>
    <w:next w:val="a"/>
    <w:qFormat/>
    <w:rsid w:val="0070743B"/>
    <w:pPr>
      <w:ind w:left="0" w:firstLine="0"/>
      <w:outlineLvl w:val="7"/>
    </w:pPr>
  </w:style>
  <w:style w:type="paragraph" w:styleId="9">
    <w:name w:val="heading 9"/>
    <w:basedOn w:val="8"/>
    <w:next w:val="a"/>
    <w:link w:val="9Char"/>
    <w:qFormat/>
    <w:rsid w:val="0070743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FA6DD2"/>
    <w:pPr>
      <w:spacing w:before="180"/>
      <w:ind w:left="2693" w:hanging="2693"/>
    </w:pPr>
    <w:rPr>
      <w:b/>
    </w:rPr>
  </w:style>
  <w:style w:type="paragraph" w:styleId="10">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FA6DD2"/>
    <w:pPr>
      <w:ind w:left="1701" w:hanging="1701"/>
    </w:pPr>
  </w:style>
  <w:style w:type="paragraph" w:styleId="40">
    <w:name w:val="toc 4"/>
    <w:basedOn w:val="30"/>
    <w:uiPriority w:val="39"/>
    <w:rsid w:val="00FA6DD2"/>
    <w:pPr>
      <w:ind w:left="1418" w:hanging="1418"/>
    </w:pPr>
  </w:style>
  <w:style w:type="paragraph" w:styleId="30">
    <w:name w:val="toc 3"/>
    <w:basedOn w:val="20"/>
    <w:uiPriority w:val="39"/>
    <w:rsid w:val="00FA6DD2"/>
    <w:pPr>
      <w:ind w:left="1134" w:hanging="1134"/>
    </w:pPr>
  </w:style>
  <w:style w:type="paragraph" w:styleId="20">
    <w:name w:val="toc 2"/>
    <w:basedOn w:val="10"/>
    <w:uiPriority w:val="39"/>
    <w:rsid w:val="00FA6DD2"/>
    <w:pPr>
      <w:keepNext w:val="0"/>
      <w:spacing w:before="0"/>
      <w:ind w:left="851" w:hanging="851"/>
    </w:pPr>
    <w:rPr>
      <w:sz w:val="20"/>
    </w:rPr>
  </w:style>
  <w:style w:type="paragraph" w:styleId="21">
    <w:name w:val="index 2"/>
    <w:basedOn w:val="11"/>
    <w:semiHidden/>
    <w:rsid w:val="00FA6DD2"/>
    <w:pPr>
      <w:ind w:left="284"/>
    </w:pPr>
  </w:style>
  <w:style w:type="paragraph" w:styleId="11">
    <w:name w:val="index 1"/>
    <w:basedOn w:val="a"/>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A6DD2"/>
    <w:pPr>
      <w:outlineLvl w:val="9"/>
    </w:pPr>
  </w:style>
  <w:style w:type="paragraph" w:styleId="22">
    <w:name w:val="List Number 2"/>
    <w:basedOn w:val="a3"/>
    <w:rsid w:val="00FA6DD2"/>
    <w:pPr>
      <w:ind w:left="851"/>
    </w:pPr>
  </w:style>
  <w:style w:type="paragraph" w:styleId="a4">
    <w:name w:val="header"/>
    <w:aliases w:val="header odd"/>
    <w:link w:val="Char"/>
    <w:rsid w:val="00FA6DD2"/>
    <w:pPr>
      <w:widowControl w:val="0"/>
    </w:pPr>
    <w:rPr>
      <w:rFonts w:ascii="Arial" w:hAnsi="Arial"/>
      <w:b/>
      <w:noProof/>
      <w:sz w:val="18"/>
      <w:lang w:val="en-GB" w:eastAsia="en-US"/>
    </w:rPr>
  </w:style>
  <w:style w:type="character" w:styleId="a5">
    <w:name w:val="footnote reference"/>
    <w:semiHidden/>
    <w:rsid w:val="00FA6DD2"/>
    <w:rPr>
      <w:b/>
      <w:position w:val="6"/>
      <w:sz w:val="16"/>
    </w:rPr>
  </w:style>
  <w:style w:type="paragraph" w:styleId="a6">
    <w:name w:val="footnote text"/>
    <w:basedOn w:val="a"/>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link w:val="TACChar"/>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a"/>
    <w:link w:val="NOChar"/>
    <w:rsid w:val="00FA6DD2"/>
    <w:pPr>
      <w:keepLines/>
      <w:ind w:left="1135" w:hanging="851"/>
    </w:pPr>
  </w:style>
  <w:style w:type="paragraph" w:styleId="90">
    <w:name w:val="toc 9"/>
    <w:basedOn w:val="80"/>
    <w:uiPriority w:val="39"/>
    <w:rsid w:val="00FA6DD2"/>
    <w:pPr>
      <w:ind w:left="1418" w:hanging="1418"/>
    </w:pPr>
  </w:style>
  <w:style w:type="paragraph" w:customStyle="1" w:styleId="EX">
    <w:name w:val="EX"/>
    <w:basedOn w:val="a"/>
    <w:rsid w:val="00FA6DD2"/>
    <w:pPr>
      <w:keepLines/>
      <w:ind w:left="1702" w:hanging="1418"/>
    </w:pPr>
  </w:style>
  <w:style w:type="paragraph" w:customStyle="1" w:styleId="FP">
    <w:name w:val="FP"/>
    <w:basedOn w:val="a"/>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60">
    <w:name w:val="toc 6"/>
    <w:basedOn w:val="50"/>
    <w:next w:val="a"/>
    <w:uiPriority w:val="39"/>
    <w:rsid w:val="00FA6DD2"/>
    <w:pPr>
      <w:ind w:left="1985" w:hanging="1985"/>
    </w:pPr>
  </w:style>
  <w:style w:type="paragraph" w:styleId="70">
    <w:name w:val="toc 7"/>
    <w:basedOn w:val="60"/>
    <w:next w:val="a"/>
    <w:uiPriority w:val="39"/>
    <w:rsid w:val="00FA6DD2"/>
    <w:pPr>
      <w:ind w:left="2268" w:hanging="2268"/>
    </w:pPr>
  </w:style>
  <w:style w:type="paragraph" w:styleId="23">
    <w:name w:val="List Bullet 2"/>
    <w:basedOn w:val="a7"/>
    <w:rsid w:val="00FA6DD2"/>
    <w:pPr>
      <w:ind w:left="851"/>
    </w:pPr>
  </w:style>
  <w:style w:type="paragraph" w:styleId="31">
    <w:name w:val="List Bullet 3"/>
    <w:basedOn w:val="23"/>
    <w:rsid w:val="00FA6DD2"/>
    <w:pPr>
      <w:ind w:left="1135"/>
    </w:pPr>
  </w:style>
  <w:style w:type="paragraph" w:styleId="a3">
    <w:name w:val="List Number"/>
    <w:basedOn w:val="a8"/>
    <w:rsid w:val="00FA6DD2"/>
  </w:style>
  <w:style w:type="paragraph" w:customStyle="1" w:styleId="EQ">
    <w:name w:val="EQ"/>
    <w:basedOn w:val="a"/>
    <w:next w:val="a"/>
    <w:rsid w:val="00FA6DD2"/>
    <w:pPr>
      <w:keepLines/>
      <w:tabs>
        <w:tab w:val="center" w:pos="4536"/>
        <w:tab w:val="right" w:pos="9072"/>
      </w:tabs>
    </w:pPr>
    <w:rPr>
      <w:noProof/>
    </w:rPr>
  </w:style>
  <w:style w:type="paragraph" w:customStyle="1" w:styleId="TH">
    <w:name w:val="TH"/>
    <w:basedOn w:val="a"/>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5"/>
    <w:next w:val="a"/>
    <w:rsid w:val="00FA6DD2"/>
    <w:pPr>
      <w:ind w:left="1985" w:hanging="1985"/>
      <w:outlineLvl w:val="9"/>
    </w:pPr>
    <w:rPr>
      <w:sz w:val="20"/>
    </w:rPr>
  </w:style>
  <w:style w:type="paragraph" w:customStyle="1" w:styleId="TAN">
    <w:name w:val="TAN"/>
    <w:basedOn w:val="TAL"/>
    <w:link w:val="TANChar"/>
    <w:rsid w:val="00FA6DD2"/>
    <w:pPr>
      <w:ind w:left="851" w:hanging="851"/>
    </w:pPr>
  </w:style>
  <w:style w:type="paragraph" w:customStyle="1" w:styleId="TAL">
    <w:name w:val="TAL"/>
    <w:basedOn w:val="a"/>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24">
    <w:name w:val="List 2"/>
    <w:basedOn w:val="a8"/>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FA6DD2"/>
    <w:pPr>
      <w:ind w:left="1135"/>
    </w:pPr>
  </w:style>
  <w:style w:type="paragraph" w:styleId="41">
    <w:name w:val="List 4"/>
    <w:basedOn w:val="32"/>
    <w:rsid w:val="00FA6DD2"/>
    <w:pPr>
      <w:ind w:left="1418"/>
    </w:pPr>
  </w:style>
  <w:style w:type="paragraph" w:styleId="51">
    <w:name w:val="List 5"/>
    <w:basedOn w:val="41"/>
    <w:rsid w:val="00FA6DD2"/>
    <w:pPr>
      <w:ind w:left="1702"/>
    </w:pPr>
  </w:style>
  <w:style w:type="paragraph" w:customStyle="1" w:styleId="EditorsNote">
    <w:name w:val="Editor's Note"/>
    <w:aliases w:val="EN"/>
    <w:basedOn w:val="NO"/>
    <w:link w:val="EditorsNoteChar"/>
    <w:rsid w:val="00FA6DD2"/>
    <w:rPr>
      <w:color w:val="FF0000"/>
    </w:rPr>
  </w:style>
  <w:style w:type="paragraph" w:styleId="a8">
    <w:name w:val="List"/>
    <w:basedOn w:val="a"/>
    <w:rsid w:val="00FA6DD2"/>
    <w:pPr>
      <w:ind w:left="568" w:hanging="284"/>
    </w:pPr>
  </w:style>
  <w:style w:type="paragraph" w:styleId="a7">
    <w:name w:val="List Bullet"/>
    <w:basedOn w:val="a8"/>
    <w:rsid w:val="00FA6DD2"/>
  </w:style>
  <w:style w:type="paragraph" w:styleId="42">
    <w:name w:val="List Bullet 4"/>
    <w:basedOn w:val="31"/>
    <w:rsid w:val="00FA6DD2"/>
    <w:pPr>
      <w:ind w:left="1418"/>
    </w:pPr>
  </w:style>
  <w:style w:type="paragraph" w:styleId="52">
    <w:name w:val="List Bullet 5"/>
    <w:basedOn w:val="42"/>
    <w:rsid w:val="00FA6DD2"/>
    <w:pPr>
      <w:ind w:left="1702"/>
    </w:pPr>
  </w:style>
  <w:style w:type="paragraph" w:customStyle="1" w:styleId="B1">
    <w:name w:val="B1"/>
    <w:basedOn w:val="a8"/>
    <w:link w:val="B1Char1"/>
    <w:rsid w:val="00FA6DD2"/>
  </w:style>
  <w:style w:type="paragraph" w:customStyle="1" w:styleId="B2">
    <w:name w:val="B2"/>
    <w:basedOn w:val="24"/>
    <w:link w:val="B2Char"/>
    <w:rsid w:val="00FA6DD2"/>
  </w:style>
  <w:style w:type="paragraph" w:customStyle="1" w:styleId="B3">
    <w:name w:val="B3"/>
    <w:basedOn w:val="32"/>
    <w:link w:val="B3Char2"/>
    <w:rsid w:val="00FA6DD2"/>
  </w:style>
  <w:style w:type="paragraph" w:customStyle="1" w:styleId="B4">
    <w:name w:val="B4"/>
    <w:basedOn w:val="41"/>
    <w:link w:val="B4Char"/>
    <w:rsid w:val="00FA6DD2"/>
  </w:style>
  <w:style w:type="paragraph" w:customStyle="1" w:styleId="B5">
    <w:name w:val="B5"/>
    <w:basedOn w:val="51"/>
    <w:link w:val="B5Char"/>
    <w:rsid w:val="00FA6DD2"/>
  </w:style>
  <w:style w:type="paragraph" w:styleId="a9">
    <w:name w:val="footer"/>
    <w:basedOn w:val="a4"/>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aa">
    <w:name w:val="Hyperlink"/>
    <w:rsid w:val="00FA6DD2"/>
    <w:rPr>
      <w:color w:val="0000FF"/>
      <w:u w:val="single"/>
    </w:rPr>
  </w:style>
  <w:style w:type="character" w:styleId="ab">
    <w:name w:val="annotation reference"/>
    <w:uiPriority w:val="99"/>
    <w:semiHidden/>
    <w:rsid w:val="00FA6DD2"/>
    <w:rPr>
      <w:sz w:val="16"/>
    </w:rPr>
  </w:style>
  <w:style w:type="paragraph" w:styleId="ac">
    <w:name w:val="annotation text"/>
    <w:basedOn w:val="a"/>
    <w:link w:val="Char0"/>
    <w:uiPriority w:val="99"/>
    <w:semiHidden/>
    <w:rsid w:val="00FA6DD2"/>
  </w:style>
  <w:style w:type="character" w:styleId="ad">
    <w:name w:val="FollowedHyperlink"/>
    <w:rsid w:val="00FA6DD2"/>
    <w:rPr>
      <w:color w:val="800080"/>
      <w:u w:val="single"/>
    </w:rPr>
  </w:style>
  <w:style w:type="paragraph" w:styleId="ae">
    <w:name w:val="Balloon Text"/>
    <w:basedOn w:val="a"/>
    <w:link w:val="Char1"/>
    <w:rsid w:val="00FA6DD2"/>
    <w:rPr>
      <w:rFonts w:ascii="Tahoma" w:hAnsi="Tahoma" w:cs="Tahoma"/>
      <w:sz w:val="16"/>
      <w:szCs w:val="16"/>
    </w:rPr>
  </w:style>
  <w:style w:type="paragraph" w:styleId="af">
    <w:name w:val="annotation subject"/>
    <w:basedOn w:val="ac"/>
    <w:next w:val="ac"/>
    <w:semiHidden/>
    <w:rsid w:val="00FA6DD2"/>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0F01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af2">
    <w:name w:val="List Paragraph"/>
    <w:basedOn w:val="a"/>
    <w:link w:val="Char2"/>
    <w:uiPriority w:val="34"/>
    <w:qFormat/>
    <w:rsid w:val="0070743B"/>
    <w:pPr>
      <w:spacing w:after="0"/>
      <w:ind w:left="720"/>
    </w:pPr>
    <w:rPr>
      <w:rFonts w:ascii="Calibri" w:eastAsia="Calibri" w:hAnsi="Calibri"/>
      <w:sz w:val="22"/>
      <w:szCs w:val="22"/>
    </w:rPr>
  </w:style>
  <w:style w:type="character" w:styleId="af3">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Char">
    <w:name w:val="标题 3 Char"/>
    <w:aliases w:val="Underrubrik2 Char,H3 Char,h3 Char,no break Char,Memo Heading 3 Char,0H Char,l3 Char,list 3 Char,Head 3 Char,1.1.1 Char,3rd level Char,Major Section Sub Section Char,PA Minor Section Char,Head3 Char,Level 3 Head Char,31 Char,32 Char,33 Char"/>
    <w:link w:val="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70743B"/>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8"/>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a"/>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har0">
    <w:name w:val="批注文字 Char"/>
    <w:link w:val="ac"/>
    <w:uiPriority w:val="99"/>
    <w:semiHidden/>
    <w:rsid w:val="00A75132"/>
    <w:rPr>
      <w:rFonts w:ascii="Times New Roman" w:hAnsi="Times New Roman"/>
      <w:lang w:val="en-GB" w:eastAsia="en-US"/>
    </w:rPr>
  </w:style>
  <w:style w:type="paragraph" w:styleId="af4">
    <w:name w:val="Revision"/>
    <w:hidden/>
    <w:uiPriority w:val="99"/>
    <w:semiHidden/>
    <w:rsid w:val="00A1334B"/>
    <w:rPr>
      <w:rFonts w:ascii="Times New Roman" w:hAnsi="Times New Roman"/>
      <w:lang w:val="en-GB" w:eastAsia="en-US"/>
    </w:rPr>
  </w:style>
  <w:style w:type="paragraph" w:customStyle="1" w:styleId="Doc-title">
    <w:name w:val="Doc-title"/>
    <w:basedOn w:val="a"/>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a"/>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af5">
    <w:name w:val="caption"/>
    <w:basedOn w:val="a"/>
    <w:next w:val="a"/>
    <w:unhideWhenUsed/>
    <w:qFormat/>
    <w:rsid w:val="0070743B"/>
    <w:pPr>
      <w:spacing w:after="200"/>
    </w:pPr>
    <w:rPr>
      <w:b/>
      <w:bCs/>
      <w:color w:val="4F81BD"/>
      <w:sz w:val="18"/>
      <w:szCs w:val="18"/>
    </w:rPr>
  </w:style>
  <w:style w:type="paragraph" w:customStyle="1" w:styleId="Reference">
    <w:name w:val="Reference"/>
    <w:basedOn w:val="a"/>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6">
    <w:name w:val="Placeholder Text"/>
    <w:basedOn w:val="a0"/>
    <w:uiPriority w:val="99"/>
    <w:semiHidden/>
    <w:rsid w:val="00B2389C"/>
    <w:rPr>
      <w:color w:val="808080"/>
    </w:rPr>
  </w:style>
  <w:style w:type="character" w:styleId="af7">
    <w:name w:val="Strong"/>
    <w:basedOn w:val="a0"/>
    <w:uiPriority w:val="22"/>
    <w:qFormat/>
    <w:rsid w:val="0070743B"/>
    <w:rPr>
      <w:b/>
      <w:bCs/>
    </w:rPr>
  </w:style>
  <w:style w:type="paragraph" w:styleId="af8">
    <w:name w:val="endnote text"/>
    <w:basedOn w:val="a"/>
    <w:link w:val="Char3"/>
    <w:semiHidden/>
    <w:unhideWhenUsed/>
    <w:rsid w:val="00B80972"/>
    <w:pPr>
      <w:spacing w:after="0"/>
    </w:pPr>
  </w:style>
  <w:style w:type="character" w:customStyle="1" w:styleId="Char3">
    <w:name w:val="尾注文本 Char"/>
    <w:basedOn w:val="a0"/>
    <w:link w:val="af8"/>
    <w:semiHidden/>
    <w:rsid w:val="00B80972"/>
    <w:rPr>
      <w:rFonts w:ascii="Times New Roman" w:hAnsi="Times New Roman"/>
      <w:lang w:val="en-GB" w:eastAsia="en-US"/>
    </w:rPr>
  </w:style>
  <w:style w:type="character" w:styleId="af9">
    <w:name w:val="endnote reference"/>
    <w:basedOn w:val="a0"/>
    <w:semiHidden/>
    <w:unhideWhenUsed/>
    <w:rsid w:val="00B80972"/>
    <w:rPr>
      <w:vertAlign w:val="superscript"/>
    </w:rPr>
  </w:style>
  <w:style w:type="character" w:customStyle="1" w:styleId="Char">
    <w:name w:val="页眉 Char"/>
    <w:aliases w:val="header odd Char"/>
    <w:basedOn w:val="a0"/>
    <w:link w:val="a4"/>
    <w:rsid w:val="00785D5A"/>
    <w:rPr>
      <w:rFonts w:ascii="Arial" w:hAnsi="Arial"/>
      <w:b/>
      <w:noProof/>
      <w:sz w:val="18"/>
      <w:lang w:val="en-GB" w:eastAsia="en-US"/>
    </w:rPr>
  </w:style>
  <w:style w:type="paragraph" w:styleId="afa">
    <w:name w:val="Normal (Web)"/>
    <w:basedOn w:val="a"/>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Char2">
    <w:name w:val="列出段落 Char"/>
    <w:link w:val="af2"/>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9Char">
    <w:name w:val="标题 9 Char"/>
    <w:link w:val="9"/>
    <w:rsid w:val="0069212D"/>
    <w:rPr>
      <w:rFonts w:ascii="Arial" w:hAnsi="Arial"/>
      <w:sz w:val="36"/>
      <w:lang w:val="en-GB" w:eastAsia="en-US"/>
    </w:rPr>
  </w:style>
  <w:style w:type="character" w:customStyle="1" w:styleId="Char1">
    <w:name w:val="批注框文本 Char"/>
    <w:link w:val="ae"/>
    <w:rsid w:val="0069212D"/>
    <w:rPr>
      <w:rFonts w:ascii="Tahoma" w:hAnsi="Tahoma" w:cs="Tahoma"/>
      <w:sz w:val="16"/>
      <w:szCs w:val="16"/>
      <w:lang w:val="en-GB" w:eastAsia="en-US"/>
    </w:rPr>
  </w:style>
  <w:style w:type="paragraph" w:styleId="afb">
    <w:name w:val="index heading"/>
    <w:basedOn w:val="a"/>
    <w:next w:val="a"/>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69212D"/>
    <w:pPr>
      <w:keepNext/>
      <w:keepLines/>
      <w:overflowPunct w:val="0"/>
      <w:autoSpaceDE w:val="0"/>
      <w:autoSpaceDN w:val="0"/>
      <w:adjustRightInd w:val="0"/>
      <w:textAlignment w:val="baseline"/>
    </w:pPr>
    <w:rPr>
      <w:rFonts w:eastAsia="Times New Roman"/>
      <w:b/>
      <w:lang w:eastAsia="en-GB"/>
    </w:rPr>
  </w:style>
  <w:style w:type="paragraph" w:styleId="afc">
    <w:name w:val="Plain Text"/>
    <w:basedOn w:val="a"/>
    <w:link w:val="Char4"/>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Char4">
    <w:name w:val="纯文本 Char"/>
    <w:basedOn w:val="a0"/>
    <w:link w:val="afc"/>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a"/>
    <w:rsid w:val="0069212D"/>
    <w:pPr>
      <w:overflowPunct w:val="0"/>
      <w:autoSpaceDE w:val="0"/>
      <w:autoSpaceDN w:val="0"/>
      <w:adjustRightInd w:val="0"/>
      <w:textAlignment w:val="baseline"/>
    </w:pPr>
    <w:rPr>
      <w:rFonts w:eastAsia="Times New Roman"/>
      <w:i/>
      <w:color w:val="0000FF"/>
      <w:lang w:eastAsia="en-GB"/>
    </w:rPr>
  </w:style>
  <w:style w:type="table" w:styleId="12">
    <w:name w:val="Table Grid 1"/>
    <w:basedOn w:val="a1"/>
    <w:rsid w:val="0069212D"/>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d">
    <w:name w:val="Body Text Indent"/>
    <w:basedOn w:val="a"/>
    <w:link w:val="Char5"/>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5">
    <w:name w:val="正文文本缩进 Char"/>
    <w:basedOn w:val="a0"/>
    <w:link w:val="afd"/>
    <w:rsid w:val="0069212D"/>
    <w:rPr>
      <w:rFonts w:ascii="Times New Roman" w:eastAsia="MS Mincho" w:hAnsi="Times New Roman"/>
      <w:sz w:val="22"/>
      <w:lang w:val="x-none" w:eastAsia="zh-CN"/>
    </w:rPr>
  </w:style>
  <w:style w:type="paragraph" w:styleId="25">
    <w:name w:val="Body Text 2"/>
    <w:basedOn w:val="a"/>
    <w:link w:val="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
    <w:name w:val="正文文本 2 Char"/>
    <w:basedOn w:val="a0"/>
    <w:link w:val="25"/>
    <w:rsid w:val="0069212D"/>
    <w:rPr>
      <w:rFonts w:ascii="Times New Roman" w:eastAsia="MS Mincho" w:hAnsi="Times New Roman"/>
      <w:sz w:val="24"/>
      <w:lang w:val="x-none" w:eastAsia="en-GB"/>
    </w:rPr>
  </w:style>
  <w:style w:type="character" w:styleId="afe">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a"/>
    <w:next w:val="a"/>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a"/>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a"/>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 w:type="character" w:customStyle="1" w:styleId="TACChar">
    <w:name w:val="TAC Char"/>
    <w:link w:val="TAC"/>
    <w:rsid w:val="0046779C"/>
    <w:rPr>
      <w:rFonts w:ascii="Arial" w:hAnsi="Arial"/>
      <w:sz w:val="18"/>
      <w:lang w:val="en-GB" w:eastAsia="en-US"/>
    </w:rPr>
  </w:style>
  <w:style w:type="character" w:customStyle="1" w:styleId="TANChar">
    <w:name w:val="TAN Char"/>
    <w:link w:val="TAN"/>
    <w:rsid w:val="0046779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54403213">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36663945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40753698">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88603757">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A5DAB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08519-802E-4881-A61B-1783207A9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825</Words>
  <Characters>4708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2018-11-07T03:23:00Z</dcterms:created>
  <dcterms:modified xsi:type="dcterms:W3CDTF">2018-11-07T09:12:00Z</dcterms:modified>
</cp:coreProperties>
</file>